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5AAAF" w14:textId="77777777" w:rsidR="00601165" w:rsidRPr="00601165" w:rsidRDefault="00601165" w:rsidP="00601165">
      <w:pPr>
        <w:pStyle w:val="3GPPHeader"/>
        <w:spacing w:after="0"/>
        <w:rPr>
          <w:rFonts w:ascii="Arial" w:hAnsi="Arial" w:cs="Arial"/>
          <w:lang w:val="en-US"/>
        </w:rPr>
      </w:pPr>
      <w:r w:rsidRPr="00601165">
        <w:rPr>
          <w:rFonts w:ascii="Arial" w:hAnsi="Arial" w:cs="Arial"/>
          <w:lang w:val="en-US"/>
        </w:rPr>
        <w:t>3GPP TSG RAN</w:t>
      </w:r>
      <w:r w:rsidR="00E01445">
        <w:rPr>
          <w:rFonts w:ascii="Arial" w:hAnsi="Arial" w:cs="Arial" w:hint="eastAsia"/>
          <w:lang w:val="en-US"/>
        </w:rPr>
        <w:t xml:space="preserve"> #64</w:t>
      </w:r>
      <w:r>
        <w:rPr>
          <w:rFonts w:ascii="Arial" w:hAnsi="Arial" w:cs="Arial" w:hint="eastAsia"/>
          <w:lang w:val="en-US"/>
        </w:rPr>
        <w:t xml:space="preserve"> Meeting</w:t>
      </w:r>
      <w:r w:rsidRPr="00601165">
        <w:rPr>
          <w:rFonts w:ascii="Arial" w:hAnsi="Arial" w:cs="Arial"/>
          <w:lang w:val="en-US"/>
        </w:rPr>
        <w:tab/>
      </w:r>
      <w:r w:rsidR="00E01445" w:rsidRPr="009C55A9">
        <w:rPr>
          <w:rFonts w:ascii="Arial" w:hAnsi="Arial" w:cs="Arial"/>
          <w:lang w:val="en-US"/>
        </w:rPr>
        <w:t>RP-</w:t>
      </w:r>
      <w:r w:rsidR="00E57A7E" w:rsidRPr="009C55A9">
        <w:rPr>
          <w:rFonts w:ascii="Arial" w:hAnsi="Arial" w:cs="Arial"/>
          <w:lang w:val="en-US"/>
        </w:rPr>
        <w:t>1</w:t>
      </w:r>
      <w:r w:rsidR="00E57A7E" w:rsidRPr="009C55A9">
        <w:rPr>
          <w:rFonts w:ascii="Arial" w:hAnsi="Arial" w:cs="Arial" w:hint="eastAsia"/>
          <w:lang w:val="en-US"/>
        </w:rPr>
        <w:t>40705</w:t>
      </w:r>
    </w:p>
    <w:p w14:paraId="3561E9F2" w14:textId="77777777" w:rsidR="00601165" w:rsidRPr="00D42DEC" w:rsidRDefault="00E01445" w:rsidP="00D42DEC">
      <w:pPr>
        <w:pStyle w:val="a5"/>
        <w:tabs>
          <w:tab w:val="left" w:pos="6521"/>
        </w:tabs>
        <w:rPr>
          <w:rFonts w:ascii="Arial" w:hAnsi="Arial" w:cs="Arial"/>
          <w:b/>
          <w:sz w:val="24"/>
          <w:lang w:val="en-US"/>
        </w:rPr>
      </w:pPr>
      <w:r w:rsidRPr="00E01445">
        <w:rPr>
          <w:rFonts w:ascii="Arial" w:hAnsi="Arial" w:cs="Arial"/>
          <w:b/>
          <w:sz w:val="24"/>
          <w:lang w:val="en-US" w:eastAsia="zh-CN"/>
        </w:rPr>
        <w:t xml:space="preserve">Sophia </w:t>
      </w:r>
      <w:proofErr w:type="spellStart"/>
      <w:r w:rsidRPr="00E01445">
        <w:rPr>
          <w:rFonts w:ascii="Arial" w:hAnsi="Arial" w:cs="Arial"/>
          <w:b/>
          <w:sz w:val="24"/>
          <w:lang w:val="en-US" w:eastAsia="zh-CN"/>
        </w:rPr>
        <w:t>Antipolis</w:t>
      </w:r>
      <w:proofErr w:type="spellEnd"/>
      <w:r w:rsidRPr="00E01445">
        <w:rPr>
          <w:rFonts w:ascii="Arial" w:hAnsi="Arial" w:cs="Arial"/>
          <w:b/>
          <w:sz w:val="24"/>
          <w:lang w:val="en-US" w:eastAsia="zh-CN"/>
        </w:rPr>
        <w:t xml:space="preserve">, France, </w:t>
      </w:r>
      <w:r w:rsidR="00932240">
        <w:rPr>
          <w:rFonts w:ascii="Arial" w:hAnsi="Arial" w:cs="Arial" w:hint="eastAsia"/>
          <w:b/>
          <w:sz w:val="24"/>
          <w:lang w:val="en-US" w:eastAsia="zh-CN"/>
        </w:rPr>
        <w:t>10-13</w:t>
      </w:r>
      <w:r w:rsidR="00932240">
        <w:rPr>
          <w:rFonts w:ascii="Arial" w:hAnsi="Arial" w:cs="Arial"/>
          <w:b/>
          <w:sz w:val="24"/>
          <w:lang w:val="en-US" w:eastAsia="zh-CN"/>
        </w:rPr>
        <w:t xml:space="preserve"> </w:t>
      </w:r>
      <w:r w:rsidRPr="00E01445">
        <w:rPr>
          <w:rFonts w:ascii="Arial" w:hAnsi="Arial" w:cs="Arial"/>
          <w:b/>
          <w:sz w:val="24"/>
          <w:lang w:val="en-US" w:eastAsia="zh-CN"/>
        </w:rPr>
        <w:t>June</w:t>
      </w:r>
      <w:r w:rsidR="00D42DEC" w:rsidRPr="00D42DEC">
        <w:rPr>
          <w:rFonts w:ascii="Arial" w:hAnsi="Arial" w:cs="Arial"/>
          <w:b/>
          <w:sz w:val="24"/>
          <w:lang w:val="en-US" w:eastAsia="zh-CN"/>
        </w:rPr>
        <w:t xml:space="preserve"> 20</w:t>
      </w:r>
      <w:r>
        <w:rPr>
          <w:rFonts w:ascii="Arial" w:hAnsi="Arial" w:cs="Arial" w:hint="eastAsia"/>
          <w:b/>
          <w:sz w:val="24"/>
          <w:lang w:val="en-US" w:eastAsia="zh-CN"/>
        </w:rPr>
        <w:t>14</w:t>
      </w:r>
    </w:p>
    <w:p w14:paraId="0858B1C0" w14:textId="77777777" w:rsidR="00DD5B42" w:rsidRPr="001B2266" w:rsidRDefault="00DD5B42" w:rsidP="004C65FA">
      <w:pPr>
        <w:tabs>
          <w:tab w:val="left" w:pos="1979"/>
        </w:tabs>
        <w:spacing w:after="180" w:line="240" w:lineRule="auto"/>
        <w:rPr>
          <w:rFonts w:ascii="Arial" w:hAnsi="Arial" w:cs="Arial"/>
          <w:b/>
          <w:bCs/>
          <w:sz w:val="24"/>
          <w:lang w:val="en-US"/>
        </w:rPr>
      </w:pPr>
      <w:r w:rsidRPr="001B2266">
        <w:rPr>
          <w:rFonts w:ascii="Arial" w:hAnsi="Arial" w:cs="Arial"/>
          <w:b/>
          <w:bCs/>
          <w:sz w:val="24"/>
          <w:lang w:val="en-US" w:eastAsia="en-US"/>
        </w:rPr>
        <w:t>Agenda Item:</w:t>
      </w:r>
      <w:r w:rsidRPr="001B2266">
        <w:rPr>
          <w:rFonts w:ascii="Arial" w:hAnsi="Arial" w:cs="Arial"/>
          <w:b/>
          <w:bCs/>
          <w:sz w:val="24"/>
          <w:lang w:val="en-US" w:eastAsia="en-US"/>
        </w:rPr>
        <w:tab/>
      </w:r>
      <w:r w:rsidR="00197EFF">
        <w:rPr>
          <w:rFonts w:ascii="Arial" w:hAnsi="Arial" w:cs="Arial" w:hint="eastAsia"/>
          <w:b/>
          <w:bCs/>
          <w:sz w:val="24"/>
          <w:lang w:val="en-US"/>
        </w:rPr>
        <w:t>14.1.3</w:t>
      </w:r>
    </w:p>
    <w:p w14:paraId="4DA7B524" w14:textId="77777777" w:rsidR="00DD5B42" w:rsidRPr="001B2266" w:rsidRDefault="00DD5B42" w:rsidP="002D255D">
      <w:pPr>
        <w:tabs>
          <w:tab w:val="left" w:pos="1979"/>
        </w:tabs>
        <w:spacing w:after="180" w:line="240" w:lineRule="auto"/>
        <w:ind w:left="1979" w:hanging="1979"/>
        <w:rPr>
          <w:rFonts w:ascii="Arial" w:hAnsi="Arial" w:cs="Arial"/>
          <w:b/>
          <w:bCs/>
          <w:sz w:val="24"/>
          <w:lang w:val="en-US"/>
        </w:rPr>
      </w:pPr>
      <w:r w:rsidRPr="001B2266">
        <w:rPr>
          <w:rFonts w:ascii="Arial" w:hAnsi="Arial" w:cs="Arial"/>
          <w:b/>
          <w:bCs/>
          <w:sz w:val="24"/>
          <w:lang w:val="en-US" w:eastAsia="en-US"/>
        </w:rPr>
        <w:t xml:space="preserve">Source: </w:t>
      </w:r>
      <w:r w:rsidRPr="001B2266">
        <w:rPr>
          <w:rFonts w:ascii="Arial" w:hAnsi="Arial" w:cs="Arial"/>
          <w:b/>
          <w:bCs/>
          <w:sz w:val="24"/>
          <w:lang w:val="en-US" w:eastAsia="en-US"/>
        </w:rPr>
        <w:tab/>
      </w:r>
      <w:r w:rsidR="006C16A9" w:rsidRPr="001B2266">
        <w:rPr>
          <w:rFonts w:ascii="Arial" w:hAnsi="Arial" w:cs="Arial" w:hint="eastAsia"/>
          <w:b/>
          <w:bCs/>
          <w:sz w:val="24"/>
          <w:lang w:val="en-US"/>
        </w:rPr>
        <w:t>CMCC</w:t>
      </w:r>
    </w:p>
    <w:p w14:paraId="35DD0E3B" w14:textId="77777777" w:rsidR="00DD5B42" w:rsidRPr="00532EE9" w:rsidRDefault="00DD5B42" w:rsidP="003F6982">
      <w:pPr>
        <w:tabs>
          <w:tab w:val="left" w:pos="1979"/>
        </w:tabs>
        <w:spacing w:after="180" w:line="240" w:lineRule="auto"/>
        <w:ind w:left="1979" w:hanging="1979"/>
        <w:rPr>
          <w:rFonts w:ascii="Arial" w:hAnsi="Arial" w:cs="Arial"/>
          <w:b/>
          <w:bCs/>
          <w:sz w:val="24"/>
          <w:lang w:val="en-US"/>
        </w:rPr>
      </w:pPr>
      <w:r w:rsidRPr="004C65FA">
        <w:rPr>
          <w:rFonts w:ascii="Arial" w:hAnsi="Arial" w:cs="Arial"/>
          <w:b/>
          <w:bCs/>
          <w:sz w:val="24"/>
          <w:lang w:val="en-US"/>
        </w:rPr>
        <w:t xml:space="preserve">Title:  </w:t>
      </w:r>
      <w:r w:rsidRPr="004C65FA">
        <w:rPr>
          <w:rFonts w:ascii="Arial" w:hAnsi="Arial" w:cs="Arial"/>
          <w:b/>
          <w:bCs/>
          <w:sz w:val="24"/>
          <w:lang w:val="en-US"/>
        </w:rPr>
        <w:tab/>
      </w:r>
      <w:r w:rsidR="00BE58BB">
        <w:rPr>
          <w:rFonts w:ascii="Arial" w:hAnsi="Arial" w:cs="Arial" w:hint="eastAsia"/>
          <w:b/>
          <w:bCs/>
          <w:sz w:val="24"/>
          <w:lang w:val="en-US"/>
        </w:rPr>
        <w:t xml:space="preserve">Discussion on </w:t>
      </w:r>
      <w:r w:rsidR="00C80219">
        <w:rPr>
          <w:rFonts w:ascii="Arial" w:hAnsi="Arial" w:cs="Arial" w:hint="eastAsia"/>
          <w:b/>
          <w:bCs/>
          <w:sz w:val="24"/>
          <w:lang w:val="en-US"/>
        </w:rPr>
        <w:t>Necessity</w:t>
      </w:r>
      <w:r w:rsidR="00C80219">
        <w:rPr>
          <w:rFonts w:ascii="Arial" w:hAnsi="Arial" w:cs="Arial"/>
          <w:b/>
          <w:bCs/>
          <w:sz w:val="24"/>
          <w:lang w:val="en-US"/>
        </w:rPr>
        <w:t xml:space="preserve"> of the Study on </w:t>
      </w:r>
      <w:r w:rsidR="00022EF0">
        <w:rPr>
          <w:rFonts w:ascii="Arial" w:hAnsi="Arial" w:cs="Arial" w:hint="eastAsia"/>
          <w:b/>
          <w:bCs/>
          <w:sz w:val="24"/>
          <w:lang w:val="en-US"/>
        </w:rPr>
        <w:t>RAN Virtualization</w:t>
      </w:r>
      <w:r w:rsidR="002D74F2">
        <w:rPr>
          <w:rFonts w:ascii="Arial" w:hAnsi="Arial" w:cs="Arial" w:hint="eastAsia"/>
          <w:b/>
          <w:bCs/>
          <w:sz w:val="24"/>
          <w:lang w:val="en-US"/>
        </w:rPr>
        <w:t xml:space="preserve"> </w:t>
      </w:r>
    </w:p>
    <w:p w14:paraId="7C77B357" w14:textId="77777777" w:rsidR="00F34679" w:rsidRPr="004C65FA" w:rsidRDefault="00DD5B42" w:rsidP="004C65FA">
      <w:pPr>
        <w:tabs>
          <w:tab w:val="left" w:pos="1979"/>
        </w:tabs>
        <w:spacing w:after="180" w:line="240" w:lineRule="auto"/>
        <w:rPr>
          <w:rFonts w:ascii="Arial" w:hAnsi="Arial" w:cs="Arial"/>
          <w:b/>
          <w:bCs/>
          <w:sz w:val="24"/>
          <w:lang w:val="en-US"/>
        </w:rPr>
      </w:pPr>
      <w:r w:rsidRPr="004C65FA">
        <w:rPr>
          <w:rFonts w:ascii="Arial" w:hAnsi="Arial" w:cs="Arial"/>
          <w:b/>
          <w:bCs/>
          <w:sz w:val="24"/>
          <w:lang w:val="en-US" w:eastAsia="en-US"/>
        </w:rPr>
        <w:t>Document for:</w:t>
      </w:r>
      <w:r w:rsidRPr="004C65FA">
        <w:rPr>
          <w:rFonts w:ascii="Arial" w:hAnsi="Arial" w:cs="Arial"/>
          <w:b/>
          <w:bCs/>
          <w:sz w:val="24"/>
          <w:lang w:val="en-US" w:eastAsia="en-US"/>
        </w:rPr>
        <w:tab/>
        <w:t>Discussion</w:t>
      </w:r>
      <w:r w:rsidR="00ED0942" w:rsidRPr="004C65FA">
        <w:rPr>
          <w:rFonts w:ascii="Arial" w:hAnsi="Arial" w:cs="Arial"/>
          <w:b/>
          <w:bCs/>
          <w:sz w:val="24"/>
          <w:lang w:val="en-US" w:eastAsia="en-US"/>
        </w:rPr>
        <w:t xml:space="preserve"> and Decision</w:t>
      </w:r>
    </w:p>
    <w:p w14:paraId="1727FC81" w14:textId="77777777" w:rsidR="00DD5B42" w:rsidRDefault="00EE0E9D" w:rsidP="00B42FB6">
      <w:pPr>
        <w:pStyle w:val="1"/>
        <w:rPr>
          <w:lang w:val="en-US"/>
        </w:rPr>
      </w:pPr>
      <w:r>
        <w:rPr>
          <w:rFonts w:hint="eastAsia"/>
        </w:rPr>
        <w:t>Motivations</w:t>
      </w:r>
      <w:r w:rsidR="00B9201B">
        <w:rPr>
          <w:lang w:val="en-US"/>
        </w:rPr>
        <w:t xml:space="preserve"> for the </w:t>
      </w:r>
      <w:r w:rsidR="00B9201B">
        <w:rPr>
          <w:rFonts w:hint="eastAsia"/>
          <w:lang w:val="en-US"/>
        </w:rPr>
        <w:t>w</w:t>
      </w:r>
      <w:r>
        <w:rPr>
          <w:lang w:val="en-US"/>
        </w:rPr>
        <w:t>ork</w:t>
      </w:r>
    </w:p>
    <w:p w14:paraId="740EA9EA" w14:textId="77777777" w:rsidR="007D4E1C" w:rsidRPr="00743ACA" w:rsidRDefault="00533054" w:rsidP="00533054">
      <w:pPr>
        <w:rPr>
          <w:sz w:val="20"/>
        </w:rPr>
      </w:pPr>
      <w:r w:rsidRPr="00743ACA">
        <w:rPr>
          <w:rFonts w:hint="eastAsia"/>
          <w:sz w:val="20"/>
        </w:rPr>
        <w:t xml:space="preserve">Entering the era of Mobile Internet, operators are surprised to find that their revenue is not growing in proportion to the data traffic </w:t>
      </w:r>
      <w:r w:rsidR="00EE74AD">
        <w:rPr>
          <w:rFonts w:hint="eastAsia"/>
          <w:sz w:val="20"/>
        </w:rPr>
        <w:t xml:space="preserve">increased </w:t>
      </w:r>
      <w:r w:rsidRPr="00743ACA">
        <w:rPr>
          <w:rFonts w:hint="eastAsia"/>
          <w:sz w:val="20"/>
        </w:rPr>
        <w:t>in their networks. Instead, Mobile Internet is imposing lots of challenges on operators. For example, decoupl</w:t>
      </w:r>
      <w:r w:rsidR="00EE74AD">
        <w:rPr>
          <w:rFonts w:hint="eastAsia"/>
          <w:sz w:val="20"/>
        </w:rPr>
        <w:t>ing</w:t>
      </w:r>
      <w:r w:rsidRPr="00743ACA">
        <w:rPr>
          <w:rFonts w:hint="eastAsia"/>
          <w:sz w:val="20"/>
        </w:rPr>
        <w:t xml:space="preserve"> of revenue growth and data traffic, low utilization efficiency of traditional telecom </w:t>
      </w:r>
      <w:r w:rsidR="00CC6A6E" w:rsidRPr="00743ACA">
        <w:rPr>
          <w:sz w:val="20"/>
        </w:rPr>
        <w:t>equipment</w:t>
      </w:r>
      <w:r w:rsidRPr="00743ACA">
        <w:rPr>
          <w:rFonts w:hint="eastAsia"/>
          <w:sz w:val="20"/>
        </w:rPr>
        <w:t xml:space="preserve"> due to large traffic variance, just to name a few. </w:t>
      </w:r>
      <w:r w:rsidRPr="00743ACA">
        <w:rPr>
          <w:sz w:val="20"/>
        </w:rPr>
        <w:t>I</w:t>
      </w:r>
      <w:r w:rsidRPr="00743ACA">
        <w:rPr>
          <w:rFonts w:hint="eastAsia"/>
          <w:sz w:val="20"/>
        </w:rPr>
        <w:t xml:space="preserve">n addition, it is now recognized that interference is becoming the major issue for LTE networks, i.e. LTE networks are suffering much more severe interference than 2G and 3G systems. </w:t>
      </w:r>
    </w:p>
    <w:p w14:paraId="71997A07" w14:textId="77777777" w:rsidR="00602A5B" w:rsidRDefault="007D4E1C" w:rsidP="00602A5B">
      <w:pPr>
        <w:rPr>
          <w:sz w:val="20"/>
        </w:rPr>
      </w:pPr>
      <w:r w:rsidRPr="00743ACA">
        <w:rPr>
          <w:sz w:val="20"/>
        </w:rPr>
        <w:t>As the rapid</w:t>
      </w:r>
      <w:r w:rsidRPr="00743ACA">
        <w:rPr>
          <w:rFonts w:hint="eastAsia"/>
          <w:sz w:val="20"/>
        </w:rPr>
        <w:t xml:space="preserve"> </w:t>
      </w:r>
      <w:r w:rsidRPr="00743ACA">
        <w:rPr>
          <w:sz w:val="20"/>
        </w:rPr>
        <w:t xml:space="preserve">development of </w:t>
      </w:r>
      <w:r w:rsidR="00CC6A6E">
        <w:rPr>
          <w:sz w:val="20"/>
        </w:rPr>
        <w:t>M</w:t>
      </w:r>
      <w:r w:rsidRPr="00743ACA">
        <w:rPr>
          <w:sz w:val="20"/>
        </w:rPr>
        <w:t xml:space="preserve">obile </w:t>
      </w:r>
      <w:r w:rsidR="00CC6A6E" w:rsidRPr="00743ACA">
        <w:rPr>
          <w:sz w:val="20"/>
        </w:rPr>
        <w:t>Internet</w:t>
      </w:r>
      <w:r w:rsidRPr="00743ACA">
        <w:rPr>
          <w:sz w:val="20"/>
        </w:rPr>
        <w:t xml:space="preserve"> services</w:t>
      </w:r>
      <w:r w:rsidRPr="00743ACA">
        <w:rPr>
          <w:rFonts w:hint="eastAsia"/>
          <w:sz w:val="20"/>
        </w:rPr>
        <w:t xml:space="preserve"> </w:t>
      </w:r>
      <w:r w:rsidRPr="00743ACA">
        <w:rPr>
          <w:sz w:val="20"/>
        </w:rPr>
        <w:t xml:space="preserve">and mobile </w:t>
      </w:r>
      <w:r w:rsidRPr="00743ACA">
        <w:rPr>
          <w:rFonts w:hint="eastAsia"/>
          <w:sz w:val="20"/>
        </w:rPr>
        <w:t xml:space="preserve">network, operators are </w:t>
      </w:r>
      <w:r w:rsidRPr="00743ACA">
        <w:rPr>
          <w:sz w:val="20"/>
        </w:rPr>
        <w:t>facing the challenges of cost and spectral efficiency in its radio access network</w:t>
      </w:r>
      <w:r w:rsidRPr="00743ACA">
        <w:rPr>
          <w:rFonts w:hint="eastAsia"/>
          <w:sz w:val="20"/>
        </w:rPr>
        <w:t xml:space="preserve"> (RAN). Besides, </w:t>
      </w:r>
      <w:r w:rsidR="00533054" w:rsidRPr="00743ACA">
        <w:rPr>
          <w:rFonts w:hint="eastAsia"/>
          <w:sz w:val="20"/>
        </w:rPr>
        <w:t xml:space="preserve">operators have to pay large power bills to electricity companies for power consumption from networks, especially from </w:t>
      </w:r>
      <w:r w:rsidRPr="00743ACA">
        <w:rPr>
          <w:rFonts w:hint="eastAsia"/>
          <w:sz w:val="20"/>
        </w:rPr>
        <w:t>RAN</w:t>
      </w:r>
      <w:r w:rsidR="00CC6A6E">
        <w:rPr>
          <w:sz w:val="20"/>
          <w:lang w:val="en-US"/>
        </w:rPr>
        <w:t>,</w:t>
      </w:r>
      <w:r w:rsidRPr="00743ACA">
        <w:rPr>
          <w:rFonts w:hint="eastAsia"/>
          <w:sz w:val="20"/>
        </w:rPr>
        <w:t xml:space="preserve"> </w:t>
      </w:r>
      <w:r w:rsidR="00533054" w:rsidRPr="00743ACA">
        <w:rPr>
          <w:rFonts w:hint="eastAsia"/>
          <w:sz w:val="20"/>
        </w:rPr>
        <w:t xml:space="preserve">which </w:t>
      </w:r>
      <w:r w:rsidR="00CC6A6E">
        <w:rPr>
          <w:rFonts w:hint="eastAsia"/>
          <w:sz w:val="20"/>
        </w:rPr>
        <w:t>consumes</w:t>
      </w:r>
      <w:r w:rsidR="00CC6A6E" w:rsidRPr="00743ACA">
        <w:rPr>
          <w:rFonts w:hint="eastAsia"/>
          <w:sz w:val="20"/>
        </w:rPr>
        <w:t xml:space="preserve"> </w:t>
      </w:r>
      <w:r w:rsidR="00533054" w:rsidRPr="00743ACA">
        <w:rPr>
          <w:rFonts w:hint="eastAsia"/>
          <w:sz w:val="20"/>
        </w:rPr>
        <w:t>most of the energy.</w:t>
      </w:r>
      <w:r w:rsidRPr="00743ACA">
        <w:rPr>
          <w:rFonts w:hint="eastAsia"/>
          <w:sz w:val="20"/>
        </w:rPr>
        <w:t xml:space="preserve"> </w:t>
      </w:r>
      <w:r w:rsidR="00602A5B" w:rsidRPr="00743ACA">
        <w:rPr>
          <w:sz w:val="20"/>
        </w:rPr>
        <w:t xml:space="preserve">RAN </w:t>
      </w:r>
      <w:r w:rsidRPr="00743ACA">
        <w:rPr>
          <w:rFonts w:hint="eastAsia"/>
          <w:sz w:val="20"/>
        </w:rPr>
        <w:t xml:space="preserve">virtualization </w:t>
      </w:r>
      <w:r w:rsidR="00602A5B" w:rsidRPr="00743ACA">
        <w:rPr>
          <w:sz w:val="20"/>
        </w:rPr>
        <w:t xml:space="preserve">is </w:t>
      </w:r>
      <w:r w:rsidR="00716FA4" w:rsidRPr="00743ACA">
        <w:rPr>
          <w:sz w:val="20"/>
        </w:rPr>
        <w:t>new</w:t>
      </w:r>
      <w:r w:rsidR="00602A5B" w:rsidRPr="00743ACA">
        <w:rPr>
          <w:sz w:val="20"/>
        </w:rPr>
        <w:t xml:space="preserve"> architecture to solve these problems.</w:t>
      </w:r>
    </w:p>
    <w:p w14:paraId="27EB60D8" w14:textId="77777777" w:rsidR="00602A5B" w:rsidRPr="00743ACA" w:rsidRDefault="00602A5B" w:rsidP="00602A5B">
      <w:pPr>
        <w:rPr>
          <w:sz w:val="20"/>
        </w:rPr>
      </w:pPr>
      <w:r>
        <w:rPr>
          <w:sz w:val="20"/>
        </w:rPr>
        <w:t xml:space="preserve">Currently, LTE E-UTRAN, constituting of TCO and energy consumption, is basically implemented based on proprietary platforms, which is </w:t>
      </w:r>
      <w:r w:rsidRPr="00EC09BB">
        <w:rPr>
          <w:rFonts w:hint="eastAsia"/>
          <w:sz w:val="20"/>
        </w:rPr>
        <w:t xml:space="preserve">suffering problems </w:t>
      </w:r>
      <w:r>
        <w:rPr>
          <w:sz w:val="20"/>
        </w:rPr>
        <w:t xml:space="preserve">such </w:t>
      </w:r>
      <w:r w:rsidRPr="00EC09BB">
        <w:rPr>
          <w:rFonts w:hint="eastAsia"/>
          <w:sz w:val="20"/>
        </w:rPr>
        <w:t xml:space="preserve">as slow development, complex debugging, incompatibility and long time-to-market. </w:t>
      </w:r>
      <w:r>
        <w:rPr>
          <w:rFonts w:hint="eastAsia"/>
          <w:sz w:val="20"/>
        </w:rPr>
        <w:t>S</w:t>
      </w:r>
      <w:r w:rsidR="007D4E1C" w:rsidRPr="00743ACA">
        <w:rPr>
          <w:sz w:val="20"/>
        </w:rPr>
        <w:t>imultaneously</w:t>
      </w:r>
      <w:r w:rsidRPr="00743ACA">
        <w:rPr>
          <w:sz w:val="20"/>
        </w:rPr>
        <w:t>,</w:t>
      </w:r>
      <w:r w:rsidRPr="00EC09BB">
        <w:rPr>
          <w:rFonts w:hint="eastAsia"/>
          <w:sz w:val="20"/>
        </w:rPr>
        <w:t xml:space="preserve"> </w:t>
      </w:r>
      <w:r w:rsidRPr="00EC09BB">
        <w:rPr>
          <w:sz w:val="20"/>
        </w:rPr>
        <w:t>virtualization</w:t>
      </w:r>
      <w:r w:rsidRPr="00EC09BB">
        <w:rPr>
          <w:rFonts w:hint="eastAsia"/>
          <w:sz w:val="20"/>
        </w:rPr>
        <w:t xml:space="preserve"> technology from IT </w:t>
      </w:r>
      <w:r w:rsidRPr="00EC09BB">
        <w:rPr>
          <w:sz w:val="20"/>
        </w:rPr>
        <w:t>industry</w:t>
      </w:r>
      <w:r w:rsidRPr="00EC09BB">
        <w:rPr>
          <w:rFonts w:hint="eastAsia"/>
          <w:sz w:val="20"/>
        </w:rPr>
        <w:t xml:space="preserve"> has </w:t>
      </w:r>
      <w:r>
        <w:rPr>
          <w:rFonts w:hint="eastAsia"/>
          <w:sz w:val="20"/>
        </w:rPr>
        <w:t>come to</w:t>
      </w:r>
      <w:r w:rsidRPr="00EC09BB">
        <w:rPr>
          <w:rFonts w:hint="eastAsia"/>
          <w:sz w:val="20"/>
        </w:rPr>
        <w:t xml:space="preserve"> great </w:t>
      </w:r>
      <w:r>
        <w:rPr>
          <w:sz w:val="20"/>
        </w:rPr>
        <w:t>success</w:t>
      </w:r>
      <w:r w:rsidRPr="00EC09BB">
        <w:rPr>
          <w:rFonts w:hint="eastAsia"/>
          <w:sz w:val="20"/>
        </w:rPr>
        <w:t xml:space="preserve">, and has </w:t>
      </w:r>
      <w:r>
        <w:rPr>
          <w:sz w:val="20"/>
        </w:rPr>
        <w:t xml:space="preserve">began </w:t>
      </w:r>
      <w:r w:rsidRPr="00EC09BB">
        <w:rPr>
          <w:rFonts w:hint="eastAsia"/>
          <w:sz w:val="20"/>
        </w:rPr>
        <w:t xml:space="preserve">steadily influencing </w:t>
      </w:r>
      <w:r w:rsidRPr="00743ACA">
        <w:rPr>
          <w:sz w:val="20"/>
        </w:rPr>
        <w:t xml:space="preserve">the cellular network, e.g. </w:t>
      </w:r>
      <w:r>
        <w:rPr>
          <w:sz w:val="20"/>
        </w:rPr>
        <w:t>core part,</w:t>
      </w:r>
      <w:r w:rsidRPr="00EC09BB">
        <w:rPr>
          <w:rFonts w:hint="eastAsia"/>
          <w:sz w:val="20"/>
        </w:rPr>
        <w:t xml:space="preserve"> and bringing about their tangible advantages. </w:t>
      </w:r>
      <w:r>
        <w:rPr>
          <w:sz w:val="20"/>
        </w:rPr>
        <w:t xml:space="preserve">At present, </w:t>
      </w:r>
      <w:r w:rsidRPr="00743ACA">
        <w:rPr>
          <w:rFonts w:hint="eastAsia"/>
          <w:sz w:val="20"/>
        </w:rPr>
        <w:t xml:space="preserve">ETSI has worked on this </w:t>
      </w:r>
      <w:r w:rsidR="00716FA4">
        <w:rPr>
          <w:sz w:val="20"/>
        </w:rPr>
        <w:t xml:space="preserve">topic </w:t>
      </w:r>
      <w:r w:rsidRPr="00743ACA">
        <w:rPr>
          <w:rFonts w:hint="eastAsia"/>
          <w:sz w:val="20"/>
        </w:rPr>
        <w:t>for some time, and set up NFV (</w:t>
      </w:r>
      <w:r w:rsidRPr="00743ACA">
        <w:rPr>
          <w:sz w:val="20"/>
        </w:rPr>
        <w:t>Network Functions Virtuali</w:t>
      </w:r>
      <w:r w:rsidRPr="00743ACA">
        <w:rPr>
          <w:rFonts w:hint="eastAsia"/>
          <w:sz w:val="20"/>
        </w:rPr>
        <w:t>z</w:t>
      </w:r>
      <w:r w:rsidRPr="00743ACA">
        <w:rPr>
          <w:sz w:val="20"/>
        </w:rPr>
        <w:t>ation</w:t>
      </w:r>
      <w:r w:rsidRPr="00743ACA">
        <w:rPr>
          <w:rFonts w:hint="eastAsia"/>
          <w:sz w:val="20"/>
        </w:rPr>
        <w:t xml:space="preserve">) ISG. </w:t>
      </w:r>
      <w:r w:rsidRPr="00743ACA">
        <w:rPr>
          <w:sz w:val="20"/>
        </w:rPr>
        <w:t xml:space="preserve">The principle of </w:t>
      </w:r>
      <w:r w:rsidRPr="00743ACA">
        <w:rPr>
          <w:rFonts w:hint="eastAsia"/>
          <w:sz w:val="20"/>
        </w:rPr>
        <w:t xml:space="preserve">NFV </w:t>
      </w:r>
      <w:r w:rsidRPr="00EC09BB">
        <w:rPr>
          <w:rFonts w:hint="eastAsia"/>
          <w:sz w:val="20"/>
        </w:rPr>
        <w:t xml:space="preserve">requires </w:t>
      </w:r>
      <w:r w:rsidRPr="00EC09BB">
        <w:rPr>
          <w:sz w:val="20"/>
        </w:rPr>
        <w:t>leveraging</w:t>
      </w:r>
      <w:r w:rsidRPr="00EC09BB">
        <w:rPr>
          <w:rFonts w:hint="eastAsia"/>
          <w:sz w:val="20"/>
        </w:rPr>
        <w:t xml:space="preserve"> IT platform and virtualization technology to realize major RAN nodes on standard IT servers, storages and switches.</w:t>
      </w:r>
      <w:r>
        <w:rPr>
          <w:rFonts w:hint="eastAsia"/>
          <w:sz w:val="20"/>
        </w:rPr>
        <w:t xml:space="preserve"> And</w:t>
      </w:r>
      <w:r w:rsidRPr="00743ACA">
        <w:rPr>
          <w:sz w:val="20"/>
        </w:rPr>
        <w:t xml:space="preserve"> in this contribution, we try to discuss the potential possibility to introduce RAN virtualization</w:t>
      </w:r>
      <w:r w:rsidR="00716FA4">
        <w:rPr>
          <w:sz w:val="20"/>
        </w:rPr>
        <w:t xml:space="preserve"> in specification</w:t>
      </w:r>
      <w:r w:rsidRPr="00743ACA">
        <w:rPr>
          <w:sz w:val="20"/>
        </w:rPr>
        <w:t xml:space="preserve"> and the corresponding impact.</w:t>
      </w:r>
    </w:p>
    <w:p w14:paraId="0BEF1384" w14:textId="77777777" w:rsidR="00422789" w:rsidRPr="00743ACA" w:rsidRDefault="007D4E1C" w:rsidP="001B2D4D">
      <w:pPr>
        <w:rPr>
          <w:sz w:val="20"/>
        </w:rPr>
      </w:pPr>
      <w:r w:rsidRPr="00743ACA">
        <w:rPr>
          <w:rFonts w:hint="eastAsia"/>
          <w:sz w:val="20"/>
        </w:rPr>
        <w:t>The virtualized</w:t>
      </w:r>
      <w:r w:rsidR="001B2D4D" w:rsidRPr="00743ACA">
        <w:rPr>
          <w:rFonts w:hint="eastAsia"/>
          <w:sz w:val="20"/>
        </w:rPr>
        <w:t xml:space="preserve"> RAN architecture </w:t>
      </w:r>
      <w:r w:rsidR="001B2D4D" w:rsidRPr="00743ACA">
        <w:rPr>
          <w:sz w:val="20"/>
        </w:rPr>
        <w:t>a</w:t>
      </w:r>
      <w:r w:rsidR="009273CE" w:rsidRPr="00EC09BB">
        <w:rPr>
          <w:rFonts w:hint="eastAsia"/>
          <w:sz w:val="20"/>
        </w:rPr>
        <w:t xml:space="preserve"> </w:t>
      </w:r>
      <w:r w:rsidR="001B2D4D" w:rsidRPr="00743ACA">
        <w:rPr>
          <w:rFonts w:hint="eastAsia"/>
          <w:sz w:val="20"/>
        </w:rPr>
        <w:t xml:space="preserve">is a new RAN architecture with centralized BBU (base band unit) nodes in which all computation/processing resource could be treated as a whole and therefore allocated on demand among different nodes. A </w:t>
      </w:r>
      <w:r w:rsidR="009273CE" w:rsidRPr="00743ACA">
        <w:rPr>
          <w:rFonts w:hint="eastAsia"/>
          <w:sz w:val="20"/>
        </w:rPr>
        <w:t xml:space="preserve">basic illustrative concept of </w:t>
      </w:r>
      <w:r w:rsidR="001B2D4D" w:rsidRPr="00743ACA">
        <w:rPr>
          <w:rFonts w:hint="eastAsia"/>
          <w:sz w:val="20"/>
        </w:rPr>
        <w:t xml:space="preserve">RAN </w:t>
      </w:r>
      <w:r w:rsidR="009273CE" w:rsidRPr="00743ACA">
        <w:rPr>
          <w:rFonts w:hint="eastAsia"/>
          <w:sz w:val="20"/>
        </w:rPr>
        <w:t xml:space="preserve">virtualization </w:t>
      </w:r>
      <w:r w:rsidR="001B2D4D" w:rsidRPr="00743ACA">
        <w:rPr>
          <w:rFonts w:hint="eastAsia"/>
          <w:sz w:val="20"/>
        </w:rPr>
        <w:t xml:space="preserve">is shown in Fig. 1. </w:t>
      </w:r>
    </w:p>
    <w:p w14:paraId="6DCC68A5" w14:textId="77777777" w:rsidR="00422789" w:rsidRDefault="00CC6A6E" w:rsidP="00422789">
      <w:pPr>
        <w:jc w:val="center"/>
      </w:pPr>
      <w:r>
        <w:object w:dxaOrig="8494" w:dyaOrig="7491" w14:anchorId="2B964363">
          <v:shape id="_x0000_i1026" type="#_x0000_t75" style="width:296.95pt;height:215.55pt" o:ole="">
            <v:imagedata r:id="rId9" o:title=""/>
          </v:shape>
          <o:OLEObject Type="Embed" ProgID="Visio.Drawing.11" ShapeID="_x0000_i1026" DrawAspect="Content" ObjectID="_1337183510" r:id="rId10"/>
        </w:object>
      </w:r>
    </w:p>
    <w:p w14:paraId="55D77CE6" w14:textId="77777777" w:rsidR="00422789" w:rsidRPr="00954ADF" w:rsidRDefault="00422789" w:rsidP="00422789">
      <w:pPr>
        <w:jc w:val="center"/>
        <w:rPr>
          <w:rFonts w:cs="Calibri"/>
          <w:sz w:val="20"/>
        </w:rPr>
      </w:pPr>
      <w:r w:rsidRPr="00954ADF">
        <w:rPr>
          <w:rFonts w:hint="eastAsia"/>
          <w:sz w:val="20"/>
        </w:rPr>
        <w:t xml:space="preserve">Fig. 1: Illustrative concept of RAN </w:t>
      </w:r>
      <w:r w:rsidRPr="00954ADF">
        <w:rPr>
          <w:sz w:val="20"/>
        </w:rPr>
        <w:t>v</w:t>
      </w:r>
      <w:r w:rsidRPr="00954ADF">
        <w:rPr>
          <w:rFonts w:cs="Cambria"/>
          <w:sz w:val="20"/>
        </w:rPr>
        <w:t>irtualization</w:t>
      </w:r>
    </w:p>
    <w:p w14:paraId="46DF603E" w14:textId="77777777" w:rsidR="00294155" w:rsidRPr="00294155" w:rsidRDefault="00294155" w:rsidP="001B2D4D">
      <w:pPr>
        <w:rPr>
          <w:sz w:val="20"/>
        </w:rPr>
      </w:pPr>
      <w:r w:rsidRPr="00294155">
        <w:rPr>
          <w:sz w:val="20"/>
        </w:rPr>
        <w:lastRenderedPageBreak/>
        <w:t>By introducing</w:t>
      </w:r>
      <w:r w:rsidRPr="00294155">
        <w:rPr>
          <w:rFonts w:hint="eastAsia"/>
          <w:sz w:val="20"/>
        </w:rPr>
        <w:t xml:space="preserve"> </w:t>
      </w:r>
      <w:r w:rsidRPr="00294155">
        <w:rPr>
          <w:sz w:val="20"/>
        </w:rPr>
        <w:t>virtualization technology, RAN system</w:t>
      </w:r>
      <w:r w:rsidRPr="00294155">
        <w:rPr>
          <w:rFonts w:hint="eastAsia"/>
          <w:sz w:val="20"/>
        </w:rPr>
        <w:t xml:space="preserve"> </w:t>
      </w:r>
      <w:r w:rsidRPr="00294155">
        <w:rPr>
          <w:sz w:val="20"/>
        </w:rPr>
        <w:t>can</w:t>
      </w:r>
      <w:r w:rsidRPr="00294155">
        <w:rPr>
          <w:rFonts w:hint="eastAsia"/>
          <w:sz w:val="20"/>
        </w:rPr>
        <w:t xml:space="preserve"> </w:t>
      </w:r>
      <w:r w:rsidRPr="00294155">
        <w:rPr>
          <w:sz w:val="20"/>
        </w:rPr>
        <w:t>run multiple isolated instances of</w:t>
      </w:r>
      <w:r w:rsidRPr="00294155">
        <w:rPr>
          <w:rFonts w:hint="eastAsia"/>
          <w:sz w:val="20"/>
        </w:rPr>
        <w:t xml:space="preserve"> </w:t>
      </w:r>
      <w:r w:rsidRPr="00294155">
        <w:rPr>
          <w:sz w:val="20"/>
        </w:rPr>
        <w:t>independent virtual BBU</w:t>
      </w:r>
      <w:r w:rsidRPr="00294155">
        <w:rPr>
          <w:rFonts w:hint="eastAsia"/>
          <w:sz w:val="20"/>
        </w:rPr>
        <w:t xml:space="preserve"> on</w:t>
      </w:r>
      <w:r w:rsidRPr="00294155">
        <w:rPr>
          <w:sz w:val="20"/>
        </w:rPr>
        <w:t> </w:t>
      </w:r>
      <w:r w:rsidRPr="00294155">
        <w:rPr>
          <w:rFonts w:hint="eastAsia"/>
          <w:sz w:val="20"/>
        </w:rPr>
        <w:t>one</w:t>
      </w:r>
      <w:r w:rsidRPr="00294155">
        <w:rPr>
          <w:sz w:val="20"/>
        </w:rPr>
        <w:t> physical server</w:t>
      </w:r>
      <w:r w:rsidRPr="00294155">
        <w:rPr>
          <w:rFonts w:hint="eastAsia"/>
          <w:sz w:val="20"/>
        </w:rPr>
        <w:t xml:space="preserve">, </w:t>
      </w:r>
      <w:r w:rsidRPr="00294155">
        <w:rPr>
          <w:sz w:val="20"/>
        </w:rPr>
        <w:t>achieve</w:t>
      </w:r>
      <w:r w:rsidRPr="00294155">
        <w:rPr>
          <w:rFonts w:hint="eastAsia"/>
          <w:sz w:val="20"/>
        </w:rPr>
        <w:t xml:space="preserve"> </w:t>
      </w:r>
      <w:r w:rsidRPr="00294155">
        <w:rPr>
          <w:sz w:val="20"/>
        </w:rPr>
        <w:t>effective server consolidation, save hardware resources, and reduce</w:t>
      </w:r>
      <w:r w:rsidRPr="00294155">
        <w:rPr>
          <w:rFonts w:hint="eastAsia"/>
          <w:sz w:val="20"/>
        </w:rPr>
        <w:t xml:space="preserve"> </w:t>
      </w:r>
      <w:r w:rsidRPr="00294155">
        <w:rPr>
          <w:sz w:val="20"/>
        </w:rPr>
        <w:t>system construction costs. In addition, </w:t>
      </w:r>
      <w:r w:rsidRPr="00294155">
        <w:rPr>
          <w:rFonts w:hint="eastAsia"/>
          <w:sz w:val="20"/>
        </w:rPr>
        <w:t>a</w:t>
      </w:r>
      <w:r w:rsidRPr="00294155">
        <w:rPr>
          <w:sz w:val="20"/>
        </w:rPr>
        <w:t xml:space="preserve"> BBU running in </w:t>
      </w:r>
      <w:r w:rsidRPr="00294155">
        <w:rPr>
          <w:rFonts w:hint="eastAsia"/>
          <w:sz w:val="20"/>
        </w:rPr>
        <w:t>the</w:t>
      </w:r>
      <w:r w:rsidRPr="00294155">
        <w:rPr>
          <w:sz w:val="20"/>
        </w:rPr>
        <w:t xml:space="preserve"> virtual machine </w:t>
      </w:r>
      <w:r w:rsidRPr="00294155">
        <w:rPr>
          <w:rFonts w:hint="eastAsia"/>
          <w:sz w:val="20"/>
        </w:rPr>
        <w:t xml:space="preserve">(VM) can </w:t>
      </w:r>
      <w:r w:rsidRPr="00294155">
        <w:rPr>
          <w:sz w:val="20"/>
        </w:rPr>
        <w:t>alloca</w:t>
      </w:r>
      <w:r w:rsidRPr="00294155">
        <w:rPr>
          <w:rFonts w:hint="eastAsia"/>
          <w:sz w:val="20"/>
        </w:rPr>
        <w:t xml:space="preserve">te </w:t>
      </w:r>
      <w:r w:rsidRPr="00294155">
        <w:rPr>
          <w:sz w:val="20"/>
        </w:rPr>
        <w:t>processing resources</w:t>
      </w:r>
      <w:r w:rsidRPr="00294155">
        <w:rPr>
          <w:rFonts w:hint="eastAsia"/>
          <w:sz w:val="20"/>
        </w:rPr>
        <w:t xml:space="preserve"> </w:t>
      </w:r>
      <w:r w:rsidRPr="00294155">
        <w:rPr>
          <w:sz w:val="20"/>
        </w:rPr>
        <w:t>dynamically</w:t>
      </w:r>
      <w:r w:rsidRPr="00294155">
        <w:rPr>
          <w:rFonts w:hint="eastAsia"/>
          <w:sz w:val="20"/>
        </w:rPr>
        <w:t xml:space="preserve">, according to </w:t>
      </w:r>
      <w:r w:rsidRPr="00294155">
        <w:rPr>
          <w:sz w:val="20"/>
        </w:rPr>
        <w:t>tidal effect</w:t>
      </w:r>
      <w:r w:rsidRPr="00294155">
        <w:rPr>
          <w:rFonts w:hint="eastAsia"/>
          <w:sz w:val="20"/>
        </w:rPr>
        <w:t xml:space="preserve"> or the traffic </w:t>
      </w:r>
      <w:r w:rsidRPr="00294155">
        <w:rPr>
          <w:sz w:val="20"/>
        </w:rPr>
        <w:t>variation</w:t>
      </w:r>
      <w:r w:rsidRPr="00294155">
        <w:rPr>
          <w:rFonts w:hint="eastAsia"/>
          <w:sz w:val="20"/>
        </w:rPr>
        <w:t xml:space="preserve"> between </w:t>
      </w:r>
      <w:r w:rsidRPr="00294155">
        <w:rPr>
          <w:sz w:val="20"/>
        </w:rPr>
        <w:t>busy</w:t>
      </w:r>
      <w:r w:rsidRPr="00294155">
        <w:rPr>
          <w:rFonts w:hint="eastAsia"/>
          <w:sz w:val="20"/>
        </w:rPr>
        <w:t xml:space="preserve"> </w:t>
      </w:r>
      <w:r w:rsidRPr="00294155">
        <w:rPr>
          <w:sz w:val="20"/>
        </w:rPr>
        <w:t>and leisure </w:t>
      </w:r>
      <w:r w:rsidRPr="00294155">
        <w:rPr>
          <w:rFonts w:hint="eastAsia"/>
          <w:sz w:val="20"/>
        </w:rPr>
        <w:t>time. Moreover,</w:t>
      </w:r>
      <w:r w:rsidRPr="00294155">
        <w:rPr>
          <w:sz w:val="20"/>
        </w:rPr>
        <w:t> the low traffic</w:t>
      </w:r>
      <w:r w:rsidRPr="00294155">
        <w:rPr>
          <w:rFonts w:hint="eastAsia"/>
          <w:sz w:val="20"/>
        </w:rPr>
        <w:t xml:space="preserve"> </w:t>
      </w:r>
      <w:r w:rsidRPr="00294155">
        <w:rPr>
          <w:sz w:val="20"/>
        </w:rPr>
        <w:t>BBU</w:t>
      </w:r>
      <w:r w:rsidRPr="00294155">
        <w:rPr>
          <w:rFonts w:hint="eastAsia"/>
          <w:sz w:val="20"/>
        </w:rPr>
        <w:t xml:space="preserve">s can be </w:t>
      </w:r>
      <w:r w:rsidRPr="00294155">
        <w:rPr>
          <w:sz w:val="20"/>
        </w:rPr>
        <w:t>centralized</w:t>
      </w:r>
      <w:r w:rsidRPr="00294155">
        <w:rPr>
          <w:rFonts w:hint="eastAsia"/>
          <w:sz w:val="20"/>
        </w:rPr>
        <w:t xml:space="preserve"> onto fewer physical servers</w:t>
      </w:r>
      <w:r w:rsidRPr="00294155">
        <w:rPr>
          <w:sz w:val="20"/>
        </w:rPr>
        <w:t xml:space="preserve"> through </w:t>
      </w:r>
      <w:r w:rsidRPr="00294155">
        <w:rPr>
          <w:rFonts w:hint="eastAsia"/>
          <w:sz w:val="20"/>
        </w:rPr>
        <w:t>VM</w:t>
      </w:r>
      <w:r w:rsidRPr="00294155">
        <w:rPr>
          <w:sz w:val="20"/>
        </w:rPr>
        <w:t> live migration</w:t>
      </w:r>
      <w:r w:rsidRPr="00294155">
        <w:rPr>
          <w:rFonts w:hint="eastAsia"/>
          <w:sz w:val="20"/>
        </w:rPr>
        <w:t>. By shutting down</w:t>
      </w:r>
      <w:r w:rsidRPr="00294155">
        <w:rPr>
          <w:sz w:val="20"/>
        </w:rPr>
        <w:t xml:space="preserve"> the idle servers, </w:t>
      </w:r>
      <w:r w:rsidRPr="00294155">
        <w:rPr>
          <w:rFonts w:hint="eastAsia"/>
          <w:sz w:val="20"/>
        </w:rPr>
        <w:t xml:space="preserve">the </w:t>
      </w:r>
      <w:r w:rsidRPr="00294155">
        <w:rPr>
          <w:sz w:val="20"/>
        </w:rPr>
        <w:t>overall system power consumption</w:t>
      </w:r>
      <w:r w:rsidRPr="00294155">
        <w:rPr>
          <w:rFonts w:hint="eastAsia"/>
          <w:sz w:val="20"/>
        </w:rPr>
        <w:t xml:space="preserve"> can be reduced</w:t>
      </w:r>
      <w:r w:rsidRPr="00294155">
        <w:rPr>
          <w:sz w:val="20"/>
        </w:rPr>
        <w:t>. </w:t>
      </w:r>
    </w:p>
    <w:p w14:paraId="027BF874" w14:textId="77777777" w:rsidR="001B2D4D" w:rsidRPr="00294155" w:rsidRDefault="001B2D4D" w:rsidP="001B2D4D">
      <w:pPr>
        <w:rPr>
          <w:sz w:val="20"/>
        </w:rPr>
      </w:pPr>
      <w:r w:rsidRPr="00294155">
        <w:rPr>
          <w:rFonts w:hint="eastAsia"/>
          <w:sz w:val="20"/>
        </w:rPr>
        <w:t>A</w:t>
      </w:r>
      <w:r w:rsidR="009A1A78" w:rsidRPr="00294155">
        <w:rPr>
          <w:rFonts w:hint="eastAsia"/>
          <w:sz w:val="20"/>
        </w:rPr>
        <w:t xml:space="preserve"> virtualized </w:t>
      </w:r>
      <w:r w:rsidRPr="00294155">
        <w:rPr>
          <w:rFonts w:hint="eastAsia"/>
          <w:sz w:val="20"/>
        </w:rPr>
        <w:t>RAN should possess the following key features.</w:t>
      </w:r>
    </w:p>
    <w:p w14:paraId="68F72A05" w14:textId="77777777" w:rsidR="001B2D4D" w:rsidRPr="00294155" w:rsidRDefault="001B2D4D" w:rsidP="001B2D4D">
      <w:pPr>
        <w:pStyle w:val="af6"/>
        <w:numPr>
          <w:ilvl w:val="0"/>
          <w:numId w:val="69"/>
        </w:numPr>
        <w:ind w:firstLineChars="0"/>
        <w:rPr>
          <w:rFonts w:ascii="Times New Roman" w:hAnsi="Times New Roman"/>
          <w:sz w:val="20"/>
          <w:szCs w:val="20"/>
          <w:lang w:eastAsia="zh-CN"/>
        </w:rPr>
      </w:pPr>
      <w:r w:rsidRPr="00294155">
        <w:rPr>
          <w:rFonts w:ascii="Times New Roman" w:hAnsi="Times New Roman"/>
          <w:sz w:val="20"/>
          <w:szCs w:val="20"/>
          <w:lang w:eastAsia="zh-CN"/>
        </w:rPr>
        <w:t>Centralization of different BBU nodes</w:t>
      </w:r>
      <w:r w:rsidR="00BE1F19" w:rsidRPr="00294155">
        <w:rPr>
          <w:rFonts w:ascii="Times New Roman" w:hAnsi="Times New Roman"/>
          <w:sz w:val="20"/>
          <w:szCs w:val="20"/>
          <w:lang w:eastAsia="zh-CN"/>
        </w:rPr>
        <w:t xml:space="preserve"> to form a BBU pool</w:t>
      </w:r>
      <w:r w:rsidRPr="00294155">
        <w:rPr>
          <w:rFonts w:ascii="Times New Roman" w:hAnsi="Times New Roman"/>
          <w:sz w:val="20"/>
          <w:szCs w:val="20"/>
          <w:lang w:eastAsia="zh-CN"/>
        </w:rPr>
        <w:t>. Unlike traditional wireless networks in which a base station or a BBU usually oc</w:t>
      </w:r>
      <w:r w:rsidR="007263D0" w:rsidRPr="00294155">
        <w:rPr>
          <w:rFonts w:ascii="Times New Roman" w:hAnsi="Times New Roman"/>
          <w:sz w:val="20"/>
          <w:szCs w:val="20"/>
          <w:lang w:eastAsia="zh-CN"/>
        </w:rPr>
        <w:t xml:space="preserve">cupies a single site room, in virtualized </w:t>
      </w:r>
      <w:r w:rsidRPr="00294155">
        <w:rPr>
          <w:rFonts w:ascii="Times New Roman" w:hAnsi="Times New Roman"/>
          <w:sz w:val="20"/>
          <w:szCs w:val="20"/>
          <w:lang w:eastAsia="zh-CN"/>
        </w:rPr>
        <w:t>RAN a number of BBU are to be gathered together and centralized into the same geographical site. Now that the facilities in the site could be shared, some benefits from this centralization are quite direct and self-evident. For example, reduction on power bill for air-conditioning, site rental fee and so on.</w:t>
      </w:r>
    </w:p>
    <w:p w14:paraId="6D13DE47" w14:textId="77777777" w:rsidR="001B2D4D" w:rsidRPr="00294155" w:rsidRDefault="001B2D4D" w:rsidP="001B2D4D">
      <w:pPr>
        <w:pStyle w:val="af6"/>
        <w:numPr>
          <w:ilvl w:val="0"/>
          <w:numId w:val="69"/>
        </w:numPr>
        <w:ind w:firstLineChars="0"/>
        <w:rPr>
          <w:rFonts w:ascii="Times New Roman" w:hAnsi="Times New Roman"/>
          <w:sz w:val="20"/>
          <w:szCs w:val="20"/>
          <w:lang w:eastAsia="zh-CN"/>
        </w:rPr>
      </w:pPr>
      <w:r w:rsidRPr="00294155">
        <w:rPr>
          <w:rFonts w:ascii="Times New Roman" w:hAnsi="Times New Roman"/>
          <w:sz w:val="20"/>
          <w:szCs w:val="20"/>
          <w:lang w:eastAsia="zh-CN"/>
        </w:rPr>
        <w:t xml:space="preserve">Cooperation among different BBU nodes in the pool. Thanks to internal switching networks, different BBU nodes inside the BBU pool are able to interconnect with each other. This allows them to exchange much more information in a faster way with lower latency than traditional systems (e.g. current LTE systems with X2 interface). This should enable cooperation techniques among the nodes, such as the implementation of complex collaborative radio in order to improve system performance. </w:t>
      </w:r>
    </w:p>
    <w:p w14:paraId="2E43402E" w14:textId="77777777" w:rsidR="001B2D4D" w:rsidRPr="00294155" w:rsidRDefault="001B2D4D" w:rsidP="001B2D4D">
      <w:pPr>
        <w:pStyle w:val="af6"/>
        <w:numPr>
          <w:ilvl w:val="0"/>
          <w:numId w:val="69"/>
        </w:numPr>
        <w:ind w:firstLineChars="0"/>
        <w:rPr>
          <w:rFonts w:ascii="Times New Roman" w:hAnsi="Times New Roman"/>
          <w:sz w:val="20"/>
          <w:szCs w:val="20"/>
          <w:lang w:eastAsia="zh-CN"/>
        </w:rPr>
      </w:pPr>
      <w:r w:rsidRPr="00294155">
        <w:rPr>
          <w:rFonts w:ascii="Times New Roman" w:hAnsi="Times New Roman"/>
          <w:sz w:val="20"/>
          <w:szCs w:val="20"/>
          <w:lang w:eastAsia="zh-CN"/>
        </w:rPr>
        <w:t xml:space="preserve">Resource </w:t>
      </w:r>
      <w:r w:rsidR="00974BD5" w:rsidRPr="00294155">
        <w:rPr>
          <w:rFonts w:ascii="Times New Roman" w:hAnsi="Times New Roman"/>
          <w:sz w:val="20"/>
          <w:szCs w:val="20"/>
          <w:lang w:eastAsia="zh-CN"/>
        </w:rPr>
        <w:t xml:space="preserve">virtualization and </w:t>
      </w:r>
      <w:r w:rsidRPr="00294155">
        <w:rPr>
          <w:rFonts w:ascii="Times New Roman" w:hAnsi="Times New Roman"/>
          <w:sz w:val="20"/>
          <w:szCs w:val="20"/>
          <w:lang w:eastAsia="zh-CN"/>
        </w:rPr>
        <w:t>sharing on pool level. Different from traditional systems in which resource belongs</w:t>
      </w:r>
      <w:r w:rsidR="004001BE" w:rsidRPr="00294155">
        <w:rPr>
          <w:rFonts w:ascii="Times New Roman" w:hAnsi="Times New Roman"/>
          <w:sz w:val="20"/>
          <w:szCs w:val="20"/>
          <w:lang w:eastAsia="zh-CN"/>
        </w:rPr>
        <w:t xml:space="preserve"> to only one base station, in virtualized </w:t>
      </w:r>
      <w:r w:rsidRPr="00294155">
        <w:rPr>
          <w:rFonts w:ascii="Times New Roman" w:hAnsi="Times New Roman"/>
          <w:sz w:val="20"/>
          <w:szCs w:val="20"/>
          <w:lang w:eastAsia="zh-CN"/>
        </w:rPr>
        <w:t>RAN, resource does not belong to any specific BBU node. Instead, all the resource forms a “resource pool” and could be allocated to any node when needed. Furthermore, once a node finishes its processing task it would release and return computation resource to the pool. Finally, different computation resource could be consolidated together and allocated to only one node for a bigger processing task.</w:t>
      </w:r>
    </w:p>
    <w:p w14:paraId="6501FE40" w14:textId="77777777" w:rsidR="0065150B" w:rsidRPr="00187E07" w:rsidRDefault="001B2D4D" w:rsidP="000E665A">
      <w:pPr>
        <w:pStyle w:val="af6"/>
        <w:numPr>
          <w:ilvl w:val="0"/>
          <w:numId w:val="69"/>
        </w:numPr>
        <w:ind w:firstLineChars="0"/>
        <w:rPr>
          <w:rFonts w:ascii="Times New Roman" w:hAnsi="Times New Roman"/>
          <w:sz w:val="20"/>
          <w:szCs w:val="20"/>
          <w:lang w:eastAsia="zh-CN"/>
        </w:rPr>
      </w:pPr>
      <w:r w:rsidRPr="00294155">
        <w:rPr>
          <w:rFonts w:ascii="Times New Roman" w:hAnsi="Times New Roman"/>
          <w:sz w:val="20"/>
          <w:szCs w:val="20"/>
          <w:lang w:eastAsia="zh-CN"/>
        </w:rPr>
        <w:t xml:space="preserve">Decouple of BBU and RRU (remote radio unit). Quite different from traditional systems in which BBU and RRU is one-to-one </w:t>
      </w:r>
      <w:r w:rsidR="00DD62BA">
        <w:rPr>
          <w:rFonts w:ascii="Times New Roman" w:hAnsi="Times New Roman" w:hint="eastAsia"/>
          <w:sz w:val="20"/>
          <w:szCs w:val="20"/>
          <w:lang w:eastAsia="zh-CN"/>
        </w:rPr>
        <w:t>paired</w:t>
      </w:r>
      <w:r w:rsidRPr="00294155">
        <w:rPr>
          <w:rFonts w:ascii="Times New Roman" w:hAnsi="Times New Roman"/>
          <w:sz w:val="20"/>
          <w:szCs w:val="20"/>
          <w:lang w:eastAsia="zh-CN"/>
        </w:rPr>
        <w:t xml:space="preserve">, in </w:t>
      </w:r>
      <w:r w:rsidR="00294155" w:rsidRPr="00294155">
        <w:rPr>
          <w:rFonts w:ascii="Times New Roman" w:hAnsi="Times New Roman"/>
          <w:sz w:val="20"/>
          <w:szCs w:val="20"/>
          <w:lang w:eastAsia="zh-CN"/>
        </w:rPr>
        <w:t xml:space="preserve">virtualized </w:t>
      </w:r>
      <w:r w:rsidRPr="00294155">
        <w:rPr>
          <w:rFonts w:ascii="Times New Roman" w:hAnsi="Times New Roman"/>
          <w:sz w:val="20"/>
          <w:szCs w:val="20"/>
          <w:lang w:eastAsia="zh-CN"/>
        </w:rPr>
        <w:t xml:space="preserve">RAN a BBU node has </w:t>
      </w:r>
      <w:r w:rsidR="00CD6DCC">
        <w:rPr>
          <w:rFonts w:ascii="Times New Roman" w:hAnsi="Times New Roman" w:hint="eastAsia"/>
          <w:sz w:val="20"/>
          <w:szCs w:val="20"/>
          <w:lang w:eastAsia="zh-CN"/>
        </w:rPr>
        <w:t>no</w:t>
      </w:r>
      <w:r w:rsidR="00CD6DCC" w:rsidRPr="00294155">
        <w:rPr>
          <w:rFonts w:ascii="Times New Roman" w:hAnsi="Times New Roman"/>
          <w:sz w:val="20"/>
          <w:szCs w:val="20"/>
          <w:lang w:eastAsia="zh-CN"/>
        </w:rPr>
        <w:t xml:space="preserve"> </w:t>
      </w:r>
      <w:r w:rsidRPr="00294155">
        <w:rPr>
          <w:rFonts w:ascii="Times New Roman" w:hAnsi="Times New Roman"/>
          <w:sz w:val="20"/>
          <w:szCs w:val="20"/>
          <w:lang w:eastAsia="zh-CN"/>
        </w:rPr>
        <w:t xml:space="preserve">fixed relationship with one RRU </w:t>
      </w:r>
      <w:r w:rsidR="00294155" w:rsidRPr="00294155">
        <w:rPr>
          <w:rFonts w:ascii="Times New Roman" w:hAnsi="Times New Roman"/>
          <w:sz w:val="20"/>
          <w:szCs w:val="20"/>
          <w:lang w:eastAsia="zh-CN"/>
        </w:rPr>
        <w:t>anymore</w:t>
      </w:r>
      <w:r w:rsidRPr="00294155">
        <w:rPr>
          <w:rFonts w:ascii="Times New Roman" w:hAnsi="Times New Roman"/>
          <w:sz w:val="20"/>
          <w:szCs w:val="20"/>
          <w:lang w:eastAsia="zh-CN"/>
        </w:rPr>
        <w:t>. Instead, any BBU could be configured to connect with any RRU so that data stream could be directed to different RRU when necessary. On the other hand, the data from one RRU could be forwarded to any BBU (e.g., when a BBU is free) for further processing.</w:t>
      </w:r>
    </w:p>
    <w:p w14:paraId="1883B96A" w14:textId="77777777" w:rsidR="00F34679" w:rsidRDefault="00156B5F" w:rsidP="003C5E61">
      <w:pPr>
        <w:pStyle w:val="1"/>
      </w:pPr>
      <w:r>
        <w:t>On-going</w:t>
      </w:r>
      <w:r w:rsidR="002B3C89">
        <w:rPr>
          <w:rFonts w:hint="eastAsia"/>
        </w:rPr>
        <w:t xml:space="preserve"> </w:t>
      </w:r>
      <w:r w:rsidR="00EC09BB">
        <w:rPr>
          <w:rFonts w:hint="eastAsia"/>
        </w:rPr>
        <w:t>R</w:t>
      </w:r>
      <w:r w:rsidR="00947244">
        <w:rPr>
          <w:rFonts w:hint="eastAsia"/>
        </w:rPr>
        <w:t>AN v</w:t>
      </w:r>
      <w:r w:rsidR="00EC09BB">
        <w:rPr>
          <w:rFonts w:hint="eastAsia"/>
        </w:rPr>
        <w:t>irtualization</w:t>
      </w:r>
      <w:r w:rsidR="00DB5C13">
        <w:rPr>
          <w:rFonts w:hint="eastAsia"/>
        </w:rPr>
        <w:t xml:space="preserve"> </w:t>
      </w:r>
      <w:r w:rsidR="00947244">
        <w:rPr>
          <w:rFonts w:hint="eastAsia"/>
        </w:rPr>
        <w:t>w</w:t>
      </w:r>
      <w:r w:rsidR="00DB5C13">
        <w:rPr>
          <w:rFonts w:hint="eastAsia"/>
        </w:rPr>
        <w:t xml:space="preserve">orks </w:t>
      </w:r>
      <w:r w:rsidR="00E025D1">
        <w:rPr>
          <w:rFonts w:hint="eastAsia"/>
        </w:rPr>
        <w:t xml:space="preserve">and </w:t>
      </w:r>
      <w:r w:rsidR="00B34EE5">
        <w:t>n</w:t>
      </w:r>
      <w:r w:rsidR="00E025D1">
        <w:rPr>
          <w:rFonts w:hint="eastAsia"/>
        </w:rPr>
        <w:t xml:space="preserve">ecessity of </w:t>
      </w:r>
      <w:r w:rsidR="00B34EE5">
        <w:t>a n</w:t>
      </w:r>
      <w:r w:rsidR="00E025D1">
        <w:rPr>
          <w:rFonts w:hint="eastAsia"/>
        </w:rPr>
        <w:t xml:space="preserve">ew </w:t>
      </w:r>
      <w:r w:rsidR="00947244">
        <w:rPr>
          <w:rFonts w:hint="eastAsia"/>
        </w:rPr>
        <w:t>s</w:t>
      </w:r>
      <w:r w:rsidR="00F12C59">
        <w:rPr>
          <w:rFonts w:hint="eastAsia"/>
        </w:rPr>
        <w:t>tudy</w:t>
      </w:r>
      <w:r w:rsidR="00947244">
        <w:t xml:space="preserve"> </w:t>
      </w:r>
      <w:r w:rsidR="00947244">
        <w:rPr>
          <w:rFonts w:hint="eastAsia"/>
        </w:rPr>
        <w:t>i</w:t>
      </w:r>
      <w:r w:rsidR="00B34EE5">
        <w:t>tem</w:t>
      </w:r>
    </w:p>
    <w:p w14:paraId="106CDB05" w14:textId="77777777" w:rsidR="00A7737F" w:rsidRPr="009D7478" w:rsidRDefault="00AE6FA7" w:rsidP="00127413">
      <w:pPr>
        <w:rPr>
          <w:sz w:val="20"/>
          <w:lang w:val="en-US"/>
        </w:rPr>
      </w:pPr>
      <w:r w:rsidRPr="009C55A9">
        <w:rPr>
          <w:sz w:val="20"/>
        </w:rPr>
        <w:t xml:space="preserve">In January 2013, ETSI has created the Network Functions Virtualisation (NFV) ISG. In October 2013, ETSI NFV ISG published a first package of Group Specifications including Use Cases, Requirements, Architectural Framework and Terminology. ETSI NFV ISG MANO (Management and Orchestration) Working Group is currently working on a gap analysis towards 3GPP SA5 specifications. </w:t>
      </w:r>
      <w:r w:rsidR="00A7737F" w:rsidRPr="00F62D6F">
        <w:rPr>
          <w:sz w:val="20"/>
        </w:rPr>
        <w:t>In this section, we try to briefly introduce the status</w:t>
      </w:r>
      <w:r w:rsidR="00A7737F">
        <w:rPr>
          <w:rFonts w:hint="eastAsia"/>
          <w:sz w:val="20"/>
        </w:rPr>
        <w:t xml:space="preserve"> </w:t>
      </w:r>
      <w:r w:rsidR="00A7737F" w:rsidRPr="00F62D6F">
        <w:rPr>
          <w:sz w:val="20"/>
        </w:rPr>
        <w:t xml:space="preserve">quo of current study, </w:t>
      </w:r>
      <w:r w:rsidR="009C6509">
        <w:rPr>
          <w:rFonts w:hint="eastAsia"/>
          <w:sz w:val="20"/>
        </w:rPr>
        <w:t xml:space="preserve">which is </w:t>
      </w:r>
      <w:r w:rsidR="00B9201B">
        <w:rPr>
          <w:rFonts w:hint="eastAsia"/>
          <w:sz w:val="20"/>
        </w:rPr>
        <w:t xml:space="preserve">not limited to NFV, and </w:t>
      </w:r>
      <w:r w:rsidR="00A7737F" w:rsidRPr="00F62D6F">
        <w:rPr>
          <w:sz w:val="20"/>
        </w:rPr>
        <w:t xml:space="preserve">provide </w:t>
      </w:r>
      <w:r w:rsidR="00A7737F">
        <w:rPr>
          <w:sz w:val="20"/>
        </w:rPr>
        <w:t>some explanations on the need for a</w:t>
      </w:r>
      <w:r w:rsidR="00A7737F" w:rsidRPr="00F62D6F">
        <w:rPr>
          <w:sz w:val="20"/>
        </w:rPr>
        <w:t xml:space="preserve"> new study item</w:t>
      </w:r>
      <w:r w:rsidR="00A7737F">
        <w:rPr>
          <w:sz w:val="20"/>
        </w:rPr>
        <w:t xml:space="preserve"> and expectations on what can be covered by it</w:t>
      </w:r>
      <w:r w:rsidR="00A7737F" w:rsidRPr="00F62D6F">
        <w:rPr>
          <w:sz w:val="20"/>
        </w:rPr>
        <w:t xml:space="preserve">. </w:t>
      </w:r>
      <w:r w:rsidR="009D7478">
        <w:rPr>
          <w:sz w:val="20"/>
          <w:lang w:val="en-US"/>
        </w:rPr>
        <w:t xml:space="preserve">Furthermore, </w:t>
      </w:r>
      <w:r w:rsidR="009D7478">
        <w:rPr>
          <w:sz w:val="20"/>
        </w:rPr>
        <w:t>i</w:t>
      </w:r>
      <w:r w:rsidR="009D7478">
        <w:rPr>
          <w:rFonts w:hint="eastAsia"/>
          <w:sz w:val="20"/>
        </w:rPr>
        <w:t>n</w:t>
      </w:r>
      <w:r w:rsidR="009D7478" w:rsidRPr="009C55A9">
        <w:rPr>
          <w:sz w:val="20"/>
        </w:rPr>
        <w:t xml:space="preserve"> last SA5 meeting in Japan, consensus has been reached on the new Study Item for studying on network management of virtualized networks</w:t>
      </w:r>
      <w:r w:rsidR="009D7478">
        <w:rPr>
          <w:sz w:val="20"/>
        </w:rPr>
        <w:t xml:space="preserve"> [4]</w:t>
      </w:r>
      <w:r w:rsidR="009D7478" w:rsidRPr="009C55A9">
        <w:rPr>
          <w:sz w:val="20"/>
        </w:rPr>
        <w:t>, and the objectives include the use cases and concepts for the network management of Virtualized Networks, the network management scenarios and requirements, etc. This SID will be proposed in SA#64 meeting for official approval.</w:t>
      </w:r>
    </w:p>
    <w:p w14:paraId="3B1B1B8B" w14:textId="77777777" w:rsidR="00E4139D" w:rsidRPr="00F12C59" w:rsidRDefault="00E4139D" w:rsidP="009C51FD">
      <w:pPr>
        <w:pStyle w:val="2"/>
      </w:pPr>
      <w:r>
        <w:t xml:space="preserve">On-going </w:t>
      </w:r>
      <w:r w:rsidR="00B9201B">
        <w:rPr>
          <w:rFonts w:hint="eastAsia"/>
          <w:lang w:eastAsia="zh-CN"/>
        </w:rPr>
        <w:t>RAN virtualization</w:t>
      </w:r>
      <w:r>
        <w:t xml:space="preserve"> </w:t>
      </w:r>
      <w:r w:rsidR="00B9201B">
        <w:rPr>
          <w:rFonts w:hint="eastAsia"/>
          <w:lang w:eastAsia="zh-CN"/>
        </w:rPr>
        <w:t>w</w:t>
      </w:r>
      <w:r>
        <w:t>orks</w:t>
      </w:r>
    </w:p>
    <w:p w14:paraId="19FC7D56" w14:textId="77777777" w:rsidR="00120812" w:rsidRPr="009C51FD" w:rsidRDefault="00120812" w:rsidP="00120812">
      <w:pPr>
        <w:numPr>
          <w:ilvl w:val="0"/>
          <w:numId w:val="62"/>
        </w:numPr>
        <w:rPr>
          <w:rFonts w:ascii="Arial" w:hAnsi="Arial"/>
          <w:b/>
          <w:sz w:val="20"/>
        </w:rPr>
      </w:pPr>
      <w:r w:rsidRPr="00497B2D">
        <w:rPr>
          <w:rFonts w:ascii="Arial" w:hAnsi="Arial" w:hint="eastAsia"/>
          <w:b/>
          <w:sz w:val="20"/>
        </w:rPr>
        <w:t>Network performance and management</w:t>
      </w:r>
    </w:p>
    <w:p w14:paraId="06611DEB" w14:textId="77777777" w:rsidR="009C6509" w:rsidRDefault="009C6509" w:rsidP="00F12C59">
      <w:pPr>
        <w:rPr>
          <w:sz w:val="20"/>
        </w:rPr>
      </w:pPr>
      <w:r w:rsidRPr="006F02B1">
        <w:rPr>
          <w:rFonts w:hint="eastAsia"/>
          <w:sz w:val="20"/>
        </w:rPr>
        <w:t xml:space="preserve">By introducing </w:t>
      </w:r>
      <w:r w:rsidRPr="006F02B1">
        <w:rPr>
          <w:sz w:val="20"/>
        </w:rPr>
        <w:t>virtualization</w:t>
      </w:r>
      <w:r w:rsidRPr="006F02B1">
        <w:rPr>
          <w:rFonts w:hint="eastAsia"/>
          <w:sz w:val="20"/>
        </w:rPr>
        <w:t xml:space="preserve"> in RAN, mobile communication </w:t>
      </w:r>
      <w:r w:rsidRPr="006F02B1">
        <w:rPr>
          <w:sz w:val="20"/>
        </w:rPr>
        <w:t>protocols</w:t>
      </w:r>
      <w:r w:rsidRPr="006F02B1">
        <w:rPr>
          <w:rFonts w:hint="eastAsia"/>
          <w:sz w:val="20"/>
        </w:rPr>
        <w:t xml:space="preserve"> software </w:t>
      </w:r>
      <w:r w:rsidR="009102B0">
        <w:rPr>
          <w:sz w:val="20"/>
        </w:rPr>
        <w:t xml:space="preserve">could </w:t>
      </w:r>
      <w:r w:rsidRPr="006F02B1">
        <w:rPr>
          <w:rFonts w:hint="eastAsia"/>
          <w:sz w:val="20"/>
        </w:rPr>
        <w:t>migrate</w:t>
      </w:r>
      <w:r>
        <w:rPr>
          <w:sz w:val="20"/>
        </w:rPr>
        <w:t xml:space="preserve"> </w:t>
      </w:r>
      <w:r w:rsidRPr="006F02B1">
        <w:rPr>
          <w:rFonts w:hint="eastAsia"/>
          <w:sz w:val="20"/>
        </w:rPr>
        <w:t>from dedicated physical hardware to VM</w:t>
      </w:r>
      <w:r w:rsidR="009102B0">
        <w:rPr>
          <w:sz w:val="20"/>
        </w:rPr>
        <w:t>, which</w:t>
      </w:r>
      <w:r w:rsidRPr="006F02B1">
        <w:rPr>
          <w:rFonts w:hint="eastAsia"/>
          <w:sz w:val="20"/>
        </w:rPr>
        <w:t xml:space="preserve"> lead</w:t>
      </w:r>
      <w:r w:rsidR="009102B0">
        <w:rPr>
          <w:sz w:val="20"/>
        </w:rPr>
        <w:t>s</w:t>
      </w:r>
      <w:r w:rsidRPr="006F02B1">
        <w:rPr>
          <w:rFonts w:hint="eastAsia"/>
          <w:sz w:val="20"/>
        </w:rPr>
        <w:t xml:space="preserve"> </w:t>
      </w:r>
      <w:r>
        <w:rPr>
          <w:sz w:val="20"/>
        </w:rPr>
        <w:t xml:space="preserve">to </w:t>
      </w:r>
      <w:r w:rsidRPr="006F02B1">
        <w:rPr>
          <w:rFonts w:hint="eastAsia"/>
          <w:sz w:val="20"/>
        </w:rPr>
        <w:t xml:space="preserve">some key </w:t>
      </w:r>
      <w:r w:rsidRPr="006F02B1">
        <w:rPr>
          <w:sz w:val="20"/>
        </w:rPr>
        <w:t>challenges</w:t>
      </w:r>
      <w:r w:rsidRPr="006F02B1">
        <w:rPr>
          <w:rFonts w:hint="eastAsia"/>
          <w:sz w:val="20"/>
        </w:rPr>
        <w:t xml:space="preserve">. The most important one is to </w:t>
      </w:r>
      <w:r w:rsidRPr="006F02B1">
        <w:rPr>
          <w:sz w:val="20"/>
        </w:rPr>
        <w:t>fulfil</w:t>
      </w:r>
      <w:r w:rsidRPr="006F02B1">
        <w:rPr>
          <w:rFonts w:hint="eastAsia"/>
          <w:sz w:val="20"/>
        </w:rPr>
        <w:t xml:space="preserve"> the extremely high real-time constrains of LTE. The </w:t>
      </w:r>
      <w:r w:rsidRPr="006F02B1">
        <w:rPr>
          <w:sz w:val="20"/>
        </w:rPr>
        <w:t>network function, architecture,</w:t>
      </w:r>
      <w:r w:rsidRPr="006F02B1">
        <w:rPr>
          <w:rFonts w:hint="eastAsia"/>
          <w:sz w:val="20"/>
        </w:rPr>
        <w:t xml:space="preserve"> </w:t>
      </w:r>
      <w:r w:rsidRPr="006F02B1">
        <w:rPr>
          <w:sz w:val="20"/>
        </w:rPr>
        <w:t>signalling procedure</w:t>
      </w:r>
      <w:r w:rsidRPr="006F02B1">
        <w:rPr>
          <w:rFonts w:hint="eastAsia"/>
          <w:sz w:val="20"/>
        </w:rPr>
        <w:t xml:space="preserve"> and protocol may need to be </w:t>
      </w:r>
      <w:r w:rsidRPr="006F02B1">
        <w:rPr>
          <w:sz w:val="20"/>
        </w:rPr>
        <w:t>adjusted</w:t>
      </w:r>
      <w:r w:rsidRPr="006F02B1">
        <w:rPr>
          <w:rFonts w:hint="eastAsia"/>
          <w:sz w:val="20"/>
        </w:rPr>
        <w:t xml:space="preserve"> and </w:t>
      </w:r>
      <w:r w:rsidRPr="006F02B1">
        <w:rPr>
          <w:rFonts w:hint="eastAsia"/>
          <w:sz w:val="20"/>
        </w:rPr>
        <w:lastRenderedPageBreak/>
        <w:t xml:space="preserve">optimized to meet the </w:t>
      </w:r>
      <w:r w:rsidRPr="006F02B1">
        <w:rPr>
          <w:sz w:val="20"/>
        </w:rPr>
        <w:t>performance</w:t>
      </w:r>
      <w:r w:rsidRPr="006F02B1">
        <w:rPr>
          <w:rFonts w:hint="eastAsia"/>
          <w:sz w:val="20"/>
        </w:rPr>
        <w:t xml:space="preserve"> </w:t>
      </w:r>
      <w:r w:rsidRPr="006F02B1">
        <w:rPr>
          <w:sz w:val="20"/>
        </w:rPr>
        <w:t>requirements</w:t>
      </w:r>
      <w:r w:rsidRPr="006F02B1">
        <w:rPr>
          <w:rFonts w:hint="eastAsia"/>
          <w:sz w:val="20"/>
        </w:rPr>
        <w:t xml:space="preserve"> under the virtualized new platform. The management of RAN is largely influenced in the VM based system, e.g. could </w:t>
      </w:r>
      <w:r w:rsidRPr="006F02B1">
        <w:rPr>
          <w:sz w:val="20"/>
        </w:rPr>
        <w:t>involve</w:t>
      </w:r>
      <w:r w:rsidR="009102B0">
        <w:rPr>
          <w:sz w:val="20"/>
        </w:rPr>
        <w:t xml:space="preserve"> radio</w:t>
      </w:r>
      <w:r w:rsidRPr="006F02B1">
        <w:rPr>
          <w:rFonts w:hint="eastAsia"/>
          <w:sz w:val="20"/>
        </w:rPr>
        <w:t xml:space="preserve"> resource and baseband management accordingly. </w:t>
      </w:r>
    </w:p>
    <w:p w14:paraId="56C57365" w14:textId="77777777" w:rsidR="00423247" w:rsidRPr="00F62D6F" w:rsidRDefault="00137B0B" w:rsidP="00F12C59">
      <w:pPr>
        <w:rPr>
          <w:sz w:val="20"/>
        </w:rPr>
      </w:pPr>
      <w:r w:rsidRPr="00F62D6F">
        <w:rPr>
          <w:sz w:val="20"/>
        </w:rPr>
        <w:t xml:space="preserve">In </w:t>
      </w:r>
      <w:r w:rsidR="009102B0">
        <w:rPr>
          <w:sz w:val="20"/>
        </w:rPr>
        <w:t xml:space="preserve">the corresponding </w:t>
      </w:r>
      <w:r w:rsidR="0063502F">
        <w:rPr>
          <w:sz w:val="20"/>
          <w:lang w:val="en-US"/>
        </w:rPr>
        <w:t>ETSI</w:t>
      </w:r>
      <w:r w:rsidR="0063502F" w:rsidRPr="00F62D6F">
        <w:rPr>
          <w:sz w:val="20"/>
        </w:rPr>
        <w:t xml:space="preserve"> </w:t>
      </w:r>
      <w:r w:rsidR="002B473E" w:rsidRPr="00F62D6F">
        <w:rPr>
          <w:sz w:val="20"/>
        </w:rPr>
        <w:t xml:space="preserve">study, </w:t>
      </w:r>
      <w:r w:rsidR="009A2E01">
        <w:rPr>
          <w:rFonts w:hint="eastAsia"/>
          <w:sz w:val="20"/>
        </w:rPr>
        <w:t xml:space="preserve">the </w:t>
      </w:r>
      <w:r w:rsidR="009102B0">
        <w:rPr>
          <w:sz w:val="20"/>
        </w:rPr>
        <w:t xml:space="preserve">corresponding </w:t>
      </w:r>
      <w:r w:rsidR="009A2E01">
        <w:rPr>
          <w:sz w:val="20"/>
        </w:rPr>
        <w:t>optimiz</w:t>
      </w:r>
      <w:r w:rsidR="009A2E01">
        <w:rPr>
          <w:rFonts w:hint="eastAsia"/>
          <w:sz w:val="20"/>
        </w:rPr>
        <w:t xml:space="preserve">ation </w:t>
      </w:r>
      <w:r w:rsidR="009A2E01" w:rsidRPr="00F62D6F">
        <w:rPr>
          <w:sz w:val="20"/>
        </w:rPr>
        <w:t xml:space="preserve">is </w:t>
      </w:r>
      <w:r w:rsidR="009102B0">
        <w:rPr>
          <w:sz w:val="20"/>
        </w:rPr>
        <w:t>under discussion</w:t>
      </w:r>
      <w:r w:rsidR="002B473E" w:rsidRPr="00F62D6F">
        <w:rPr>
          <w:sz w:val="20"/>
        </w:rPr>
        <w:t xml:space="preserve">, with the target to improve </w:t>
      </w:r>
      <w:r w:rsidR="00F512EF">
        <w:rPr>
          <w:rFonts w:hint="eastAsia"/>
          <w:sz w:val="20"/>
        </w:rPr>
        <w:t xml:space="preserve">RAN performance by the virtualized new platform. </w:t>
      </w:r>
      <w:r w:rsidR="009102B0">
        <w:rPr>
          <w:sz w:val="20"/>
        </w:rPr>
        <w:t>Furthermore, t</w:t>
      </w:r>
      <w:r w:rsidR="00F512EF">
        <w:rPr>
          <w:rFonts w:hint="eastAsia"/>
          <w:sz w:val="20"/>
        </w:rPr>
        <w:t xml:space="preserve">he management of </w:t>
      </w:r>
      <w:r w:rsidR="00F512EF">
        <w:rPr>
          <w:sz w:val="20"/>
        </w:rPr>
        <w:t>virtualized</w:t>
      </w:r>
      <w:r w:rsidR="00F512EF">
        <w:rPr>
          <w:rFonts w:hint="eastAsia"/>
          <w:sz w:val="20"/>
        </w:rPr>
        <w:t xml:space="preserve"> RAN is also being </w:t>
      </w:r>
      <w:r w:rsidR="00F512EF" w:rsidRPr="00F62D6F">
        <w:rPr>
          <w:sz w:val="20"/>
        </w:rPr>
        <w:t>studied</w:t>
      </w:r>
      <w:r w:rsidR="00F512EF">
        <w:rPr>
          <w:rFonts w:hint="eastAsia"/>
          <w:sz w:val="20"/>
        </w:rPr>
        <w:t xml:space="preserve">, including the management architecture, the relationship and interface with </w:t>
      </w:r>
      <w:r w:rsidR="00F512EF" w:rsidRPr="00F512EF">
        <w:rPr>
          <w:rFonts w:hint="eastAsia"/>
          <w:sz w:val="20"/>
        </w:rPr>
        <w:t>legacy network management</w:t>
      </w:r>
      <w:r w:rsidR="00F512EF">
        <w:rPr>
          <w:rFonts w:hint="eastAsia"/>
          <w:sz w:val="20"/>
        </w:rPr>
        <w:t xml:space="preserve">. </w:t>
      </w:r>
      <w:r w:rsidR="00423247" w:rsidRPr="006F02B1">
        <w:rPr>
          <w:rFonts w:hint="eastAsia"/>
          <w:sz w:val="20"/>
        </w:rPr>
        <w:t>NFV MANO is c</w:t>
      </w:r>
      <w:r w:rsidR="00423247" w:rsidRPr="006F02B1">
        <w:rPr>
          <w:sz w:val="20"/>
        </w:rPr>
        <w:t>ommitted</w:t>
      </w:r>
      <w:r w:rsidR="00423247" w:rsidRPr="006F02B1">
        <w:rPr>
          <w:rFonts w:hint="eastAsia"/>
          <w:sz w:val="20"/>
        </w:rPr>
        <w:t xml:space="preserve"> to work on this issue.</w:t>
      </w:r>
    </w:p>
    <w:p w14:paraId="6FE8DE47" w14:textId="77777777" w:rsidR="00497B2D" w:rsidRPr="00543227" w:rsidRDefault="00F7635C" w:rsidP="00497B2D">
      <w:pPr>
        <w:numPr>
          <w:ilvl w:val="0"/>
          <w:numId w:val="62"/>
        </w:numPr>
        <w:rPr>
          <w:rFonts w:ascii="Arial" w:hAnsi="Arial"/>
          <w:b/>
          <w:sz w:val="20"/>
        </w:rPr>
      </w:pPr>
      <w:r w:rsidRPr="00543227">
        <w:rPr>
          <w:rFonts w:ascii="Arial" w:hAnsi="Arial" w:hint="eastAsia"/>
          <w:b/>
          <w:sz w:val="20"/>
        </w:rPr>
        <w:t>Front-haul interface r</w:t>
      </w:r>
      <w:r w:rsidR="00497B2D" w:rsidRPr="00543227">
        <w:rPr>
          <w:rFonts w:ascii="Arial" w:hAnsi="Arial" w:hint="eastAsia"/>
          <w:b/>
          <w:sz w:val="20"/>
        </w:rPr>
        <w:t>edefinition</w:t>
      </w:r>
    </w:p>
    <w:p w14:paraId="53A43BE8" w14:textId="77777777" w:rsidR="00187E07" w:rsidRDefault="00187E07" w:rsidP="00187E07">
      <w:pPr>
        <w:rPr>
          <w:sz w:val="20"/>
        </w:rPr>
      </w:pPr>
      <w:r w:rsidRPr="0082554D">
        <w:rPr>
          <w:rFonts w:hint="eastAsia"/>
          <w:sz w:val="20"/>
        </w:rPr>
        <w:t xml:space="preserve">Based on RAN </w:t>
      </w:r>
      <w:r w:rsidRPr="0082554D">
        <w:rPr>
          <w:sz w:val="20"/>
        </w:rPr>
        <w:t>virtualization</w:t>
      </w:r>
      <w:r w:rsidRPr="0082554D">
        <w:rPr>
          <w:rFonts w:hint="eastAsia"/>
          <w:sz w:val="20"/>
        </w:rPr>
        <w:t>, BBUs (B</w:t>
      </w:r>
      <w:r w:rsidRPr="0082554D">
        <w:rPr>
          <w:sz w:val="20"/>
        </w:rPr>
        <w:t>ase</w:t>
      </w:r>
      <w:r w:rsidRPr="0082554D">
        <w:rPr>
          <w:rFonts w:hint="eastAsia"/>
          <w:sz w:val="20"/>
        </w:rPr>
        <w:t xml:space="preserve"> B</w:t>
      </w:r>
      <w:r w:rsidRPr="0082554D">
        <w:rPr>
          <w:sz w:val="20"/>
        </w:rPr>
        <w:t>and</w:t>
      </w:r>
      <w:r w:rsidRPr="0082554D">
        <w:rPr>
          <w:rFonts w:hint="eastAsia"/>
          <w:sz w:val="20"/>
        </w:rPr>
        <w:t xml:space="preserve"> U</w:t>
      </w:r>
      <w:r w:rsidRPr="0082554D">
        <w:rPr>
          <w:sz w:val="20"/>
        </w:rPr>
        <w:t>nit</w:t>
      </w:r>
      <w:r w:rsidRPr="0082554D">
        <w:rPr>
          <w:rFonts w:hint="eastAsia"/>
          <w:sz w:val="20"/>
        </w:rPr>
        <w:t xml:space="preserve">) are </w:t>
      </w:r>
      <w:r w:rsidRPr="0082554D">
        <w:rPr>
          <w:sz w:val="20"/>
        </w:rPr>
        <w:t>centralized</w:t>
      </w:r>
      <w:r w:rsidRPr="0082554D">
        <w:rPr>
          <w:rFonts w:hint="eastAsia"/>
          <w:sz w:val="20"/>
        </w:rPr>
        <w:t xml:space="preserve"> as a BBU pool. Considering </w:t>
      </w:r>
      <w:r w:rsidRPr="0082554D">
        <w:rPr>
          <w:sz w:val="20"/>
        </w:rPr>
        <w:t>coordinated</w:t>
      </w:r>
      <w:r w:rsidRPr="0082554D">
        <w:rPr>
          <w:rFonts w:hint="eastAsia"/>
          <w:sz w:val="20"/>
        </w:rPr>
        <w:t xml:space="preserve"> multiple </w:t>
      </w:r>
      <w:r w:rsidR="009102B0" w:rsidRPr="0082554D">
        <w:rPr>
          <w:sz w:val="20"/>
        </w:rPr>
        <w:t>point</w:t>
      </w:r>
      <w:r w:rsidRPr="0082554D">
        <w:rPr>
          <w:rFonts w:hint="eastAsia"/>
          <w:sz w:val="20"/>
        </w:rPr>
        <w:t xml:space="preserve"> t</w:t>
      </w:r>
      <w:r w:rsidRPr="0082554D">
        <w:rPr>
          <w:sz w:val="20"/>
        </w:rPr>
        <w:t>ransmission</w:t>
      </w:r>
      <w:r w:rsidRPr="0082554D">
        <w:rPr>
          <w:rFonts w:hint="eastAsia"/>
          <w:sz w:val="20"/>
        </w:rPr>
        <w:t xml:space="preserve"> and r</w:t>
      </w:r>
      <w:r w:rsidRPr="0082554D">
        <w:rPr>
          <w:sz w:val="20"/>
        </w:rPr>
        <w:t>eception</w:t>
      </w:r>
      <w:r w:rsidRPr="0082554D">
        <w:rPr>
          <w:rFonts w:hint="eastAsia"/>
          <w:sz w:val="20"/>
        </w:rPr>
        <w:t>, r</w:t>
      </w:r>
      <w:r w:rsidRPr="0082554D">
        <w:rPr>
          <w:sz w:val="20"/>
        </w:rPr>
        <w:t>elationship between BBU</w:t>
      </w:r>
      <w:r w:rsidRPr="0082554D">
        <w:rPr>
          <w:rFonts w:hint="eastAsia"/>
          <w:sz w:val="20"/>
        </w:rPr>
        <w:t>s</w:t>
      </w:r>
      <w:r w:rsidRPr="0082554D">
        <w:rPr>
          <w:sz w:val="20"/>
        </w:rPr>
        <w:t xml:space="preserve"> and RRU</w:t>
      </w:r>
      <w:r w:rsidRPr="0082554D">
        <w:rPr>
          <w:rFonts w:hint="eastAsia"/>
          <w:sz w:val="20"/>
        </w:rPr>
        <w:t>s</w:t>
      </w:r>
      <w:r w:rsidRPr="0082554D">
        <w:rPr>
          <w:sz w:val="20"/>
        </w:rPr>
        <w:t xml:space="preserve"> </w:t>
      </w:r>
      <w:r w:rsidRPr="0082554D">
        <w:rPr>
          <w:rFonts w:hint="eastAsia"/>
          <w:sz w:val="20"/>
        </w:rPr>
        <w:t xml:space="preserve">(Remote Radio Unit) </w:t>
      </w:r>
      <w:r w:rsidRPr="0082554D">
        <w:rPr>
          <w:sz w:val="20"/>
        </w:rPr>
        <w:t xml:space="preserve">becomes more complex, which is no longer a </w:t>
      </w:r>
      <w:proofErr w:type="gramStart"/>
      <w:r w:rsidRPr="0082554D">
        <w:rPr>
          <w:sz w:val="20"/>
        </w:rPr>
        <w:t>point to point</w:t>
      </w:r>
      <w:proofErr w:type="gramEnd"/>
      <w:r w:rsidRPr="0082554D">
        <w:rPr>
          <w:sz w:val="20"/>
        </w:rPr>
        <w:t xml:space="preserve"> link.</w:t>
      </w:r>
      <w:r w:rsidRPr="0082554D">
        <w:rPr>
          <w:rFonts w:hint="eastAsia"/>
          <w:sz w:val="20"/>
        </w:rPr>
        <w:t xml:space="preserve"> </w:t>
      </w:r>
      <w:r w:rsidRPr="0082554D">
        <w:rPr>
          <w:sz w:val="20"/>
        </w:rPr>
        <w:t xml:space="preserve">Transport environment may be a multi-hop network, including different types of transport equipment. With the evolution of radio access network, front-haul </w:t>
      </w:r>
      <w:r>
        <w:rPr>
          <w:rFonts w:hint="eastAsia"/>
          <w:sz w:val="20"/>
        </w:rPr>
        <w:t xml:space="preserve">(FH) </w:t>
      </w:r>
      <w:r w:rsidRPr="0082554D">
        <w:rPr>
          <w:sz w:val="20"/>
        </w:rPr>
        <w:t xml:space="preserve">bandwidth becomes larger and larger. It is unreasonable that all data from RRU/BBU is transported to BBU/RRU, regardless of whether data is useful. </w:t>
      </w:r>
      <w:r w:rsidRPr="0082554D">
        <w:rPr>
          <w:rFonts w:hint="eastAsia"/>
          <w:sz w:val="20"/>
        </w:rPr>
        <w:t xml:space="preserve">Traditionally, the </w:t>
      </w:r>
      <w:r>
        <w:rPr>
          <w:rFonts w:hint="eastAsia"/>
          <w:sz w:val="20"/>
        </w:rPr>
        <w:t xml:space="preserve">FH </w:t>
      </w:r>
      <w:r w:rsidRPr="0082554D">
        <w:rPr>
          <w:rFonts w:hint="eastAsia"/>
          <w:sz w:val="20"/>
        </w:rPr>
        <w:t xml:space="preserve">interface of radio base station between BBU and RRU is the CPRI </w:t>
      </w:r>
      <w:r w:rsidRPr="0082554D">
        <w:rPr>
          <w:sz w:val="20"/>
        </w:rPr>
        <w:t>(</w:t>
      </w:r>
      <w:r w:rsidRPr="0082554D">
        <w:rPr>
          <w:rFonts w:hint="eastAsia"/>
          <w:sz w:val="20"/>
        </w:rPr>
        <w:t xml:space="preserve">Common Public Radio </w:t>
      </w:r>
      <w:r w:rsidRPr="0082554D">
        <w:rPr>
          <w:sz w:val="20"/>
        </w:rPr>
        <w:t>Interface</w:t>
      </w:r>
      <w:r w:rsidRPr="0082554D">
        <w:rPr>
          <w:rFonts w:hint="eastAsia"/>
          <w:sz w:val="20"/>
        </w:rPr>
        <w:t xml:space="preserve">). </w:t>
      </w:r>
      <w:r w:rsidRPr="0082554D">
        <w:rPr>
          <w:sz w:val="20"/>
        </w:rPr>
        <w:t>CPRI is</w:t>
      </w:r>
      <w:r w:rsidRPr="0082554D">
        <w:rPr>
          <w:rFonts w:hint="eastAsia"/>
          <w:sz w:val="20"/>
        </w:rPr>
        <w:t xml:space="preserve"> basically a </w:t>
      </w:r>
      <w:proofErr w:type="gramStart"/>
      <w:r w:rsidRPr="0082554D">
        <w:rPr>
          <w:rFonts w:hint="eastAsia"/>
          <w:sz w:val="20"/>
        </w:rPr>
        <w:t>point to point</w:t>
      </w:r>
      <w:proofErr w:type="gramEnd"/>
      <w:r w:rsidRPr="0082554D">
        <w:rPr>
          <w:rFonts w:hint="eastAsia"/>
          <w:sz w:val="20"/>
        </w:rPr>
        <w:t xml:space="preserve"> link interface, which can </w:t>
      </w:r>
      <w:r w:rsidRPr="0082554D">
        <w:rPr>
          <w:sz w:val="20"/>
        </w:rPr>
        <w:t>be configured</w:t>
      </w:r>
      <w:r w:rsidRPr="0082554D">
        <w:rPr>
          <w:rFonts w:hint="eastAsia"/>
          <w:sz w:val="20"/>
        </w:rPr>
        <w:t xml:space="preserve"> as a constant rate link. Therefore, w</w:t>
      </w:r>
      <w:r w:rsidRPr="0082554D">
        <w:rPr>
          <w:sz w:val="20"/>
        </w:rPr>
        <w:t>ith</w:t>
      </w:r>
      <w:r w:rsidRPr="0082554D">
        <w:rPr>
          <w:rFonts w:hint="eastAsia"/>
          <w:sz w:val="20"/>
        </w:rPr>
        <w:t xml:space="preserve"> an increasing focus on BBU pool and </w:t>
      </w:r>
      <w:r>
        <w:rPr>
          <w:rFonts w:hint="eastAsia"/>
          <w:sz w:val="20"/>
        </w:rPr>
        <w:t>FH</w:t>
      </w:r>
      <w:r w:rsidRPr="0082554D">
        <w:rPr>
          <w:rFonts w:hint="eastAsia"/>
          <w:sz w:val="20"/>
        </w:rPr>
        <w:t xml:space="preserve"> </w:t>
      </w:r>
      <w:r w:rsidRPr="0082554D">
        <w:rPr>
          <w:sz w:val="20"/>
        </w:rPr>
        <w:t>bandwidth,</w:t>
      </w:r>
      <w:r w:rsidRPr="0082554D">
        <w:rPr>
          <w:rFonts w:hint="eastAsia"/>
          <w:sz w:val="20"/>
        </w:rPr>
        <w:t xml:space="preserve"> a variable rate </w:t>
      </w:r>
      <w:proofErr w:type="gramStart"/>
      <w:r w:rsidRPr="0082554D">
        <w:rPr>
          <w:rFonts w:hint="eastAsia"/>
          <w:sz w:val="20"/>
        </w:rPr>
        <w:t>multi-point to multi-point</w:t>
      </w:r>
      <w:proofErr w:type="gramEnd"/>
      <w:r w:rsidRPr="0082554D">
        <w:rPr>
          <w:rFonts w:hint="eastAsia"/>
          <w:sz w:val="20"/>
        </w:rPr>
        <w:t xml:space="preserve"> </w:t>
      </w:r>
      <w:r>
        <w:rPr>
          <w:rFonts w:hint="eastAsia"/>
          <w:sz w:val="20"/>
        </w:rPr>
        <w:t>FH</w:t>
      </w:r>
      <w:r w:rsidRPr="0082554D">
        <w:rPr>
          <w:rFonts w:hint="eastAsia"/>
          <w:sz w:val="20"/>
        </w:rPr>
        <w:t xml:space="preserve"> interface is needed.</w:t>
      </w:r>
      <w:r>
        <w:rPr>
          <w:rFonts w:hint="eastAsia"/>
          <w:sz w:val="20"/>
        </w:rPr>
        <w:t xml:space="preserve"> </w:t>
      </w:r>
    </w:p>
    <w:p w14:paraId="5E9B25B2" w14:textId="77777777" w:rsidR="00187E07" w:rsidRDefault="00187E07" w:rsidP="00187E07">
      <w:pPr>
        <w:rPr>
          <w:sz w:val="20"/>
        </w:rPr>
      </w:pPr>
      <w:r w:rsidRPr="00187E07">
        <w:rPr>
          <w:sz w:val="20"/>
        </w:rPr>
        <w:t xml:space="preserve">For the variable rate </w:t>
      </w:r>
      <w:proofErr w:type="gramStart"/>
      <w:r w:rsidRPr="00187E07">
        <w:rPr>
          <w:sz w:val="20"/>
        </w:rPr>
        <w:t>multi-point to multi-point</w:t>
      </w:r>
      <w:proofErr w:type="gramEnd"/>
      <w:r w:rsidRPr="00187E07">
        <w:rPr>
          <w:sz w:val="20"/>
        </w:rPr>
        <w:t xml:space="preserve"> FH interface, some traffic load independent baseband functions have to be processed on RRU. It is possible that different vendors’ equipment is in the same BBU pool, especially in macro-micro hybrid network scenario. As a consequence, an open interface is necessary, only with the help of which any RRU can be managed by any BBU in a BBU pool.</w:t>
      </w:r>
      <w:r>
        <w:rPr>
          <w:rFonts w:hint="eastAsia"/>
          <w:sz w:val="20"/>
        </w:rPr>
        <w:t xml:space="preserve"> </w:t>
      </w:r>
    </w:p>
    <w:p w14:paraId="01020585" w14:textId="77777777" w:rsidR="00187E07" w:rsidRDefault="00187E07" w:rsidP="00187E07">
      <w:pPr>
        <w:rPr>
          <w:sz w:val="20"/>
        </w:rPr>
      </w:pPr>
      <w:r w:rsidRPr="00543227">
        <w:rPr>
          <w:sz w:val="20"/>
        </w:rPr>
        <w:t xml:space="preserve">In this study, </w:t>
      </w:r>
      <w:r w:rsidRPr="00543227">
        <w:rPr>
          <w:sz w:val="20"/>
          <w:lang w:val="en-US"/>
        </w:rPr>
        <w:t xml:space="preserve">a variable rate </w:t>
      </w:r>
      <w:proofErr w:type="gramStart"/>
      <w:r w:rsidRPr="00543227">
        <w:rPr>
          <w:sz w:val="20"/>
          <w:lang w:val="en-US"/>
        </w:rPr>
        <w:t>multi-point to multi-point</w:t>
      </w:r>
      <w:proofErr w:type="gramEnd"/>
      <w:r w:rsidRPr="00543227">
        <w:rPr>
          <w:sz w:val="20"/>
          <w:lang w:val="en-US"/>
        </w:rPr>
        <w:t xml:space="preserve"> front-haul interface</w:t>
      </w:r>
      <w:r w:rsidRPr="00543227">
        <w:rPr>
          <w:sz w:val="20"/>
        </w:rPr>
        <w:t xml:space="preserve"> </w:t>
      </w:r>
      <w:r w:rsidRPr="00543227">
        <w:rPr>
          <w:rFonts w:hint="eastAsia"/>
          <w:sz w:val="20"/>
        </w:rPr>
        <w:t xml:space="preserve">is under definition to meet </w:t>
      </w:r>
      <w:r w:rsidRPr="00543227">
        <w:rPr>
          <w:sz w:val="20"/>
        </w:rPr>
        <w:t>FH networked requirement and reduce FH bandwi</w:t>
      </w:r>
      <w:r w:rsidRPr="00543227">
        <w:rPr>
          <w:rFonts w:hint="eastAsia"/>
          <w:sz w:val="20"/>
        </w:rPr>
        <w:t>d</w:t>
      </w:r>
      <w:r w:rsidRPr="00543227">
        <w:rPr>
          <w:sz w:val="20"/>
        </w:rPr>
        <w:t>th</w:t>
      </w:r>
      <w:r w:rsidRPr="00543227">
        <w:rPr>
          <w:rFonts w:hint="eastAsia"/>
          <w:sz w:val="20"/>
        </w:rPr>
        <w:t>.</w:t>
      </w:r>
      <w:r w:rsidRPr="00543227">
        <w:rPr>
          <w:sz w:val="20"/>
        </w:rPr>
        <w:t xml:space="preserve"> There is a packet switch network (e.g. Ethernet) between BBUs and RRUs</w:t>
      </w:r>
      <w:r w:rsidRPr="00543227">
        <w:rPr>
          <w:rFonts w:hint="eastAsia"/>
          <w:sz w:val="20"/>
        </w:rPr>
        <w:t>.</w:t>
      </w:r>
      <w:r w:rsidRPr="00543227">
        <w:rPr>
          <w:sz w:val="20"/>
        </w:rPr>
        <w:t xml:space="preserve"> Based on general packet network, with useful data selection interconnection between BBU and RRU is a dynamic rate packet switch connection.  For redefined interface only a moderate bandwidth is needed, which is traffic load dependent. There is an opportunity of statistical multiplexing gains at front-haul interface, if all the sectors of BBU pool are not at peak rate at the same time.</w:t>
      </w:r>
      <w:r>
        <w:rPr>
          <w:rFonts w:hint="eastAsia"/>
          <w:sz w:val="20"/>
        </w:rPr>
        <w:t xml:space="preserve"> </w:t>
      </w:r>
    </w:p>
    <w:p w14:paraId="459A695A" w14:textId="77777777" w:rsidR="00E4139D" w:rsidRPr="009C51FD" w:rsidRDefault="0092787D" w:rsidP="009C51FD">
      <w:pPr>
        <w:pStyle w:val="2"/>
      </w:pPr>
      <w:r>
        <w:rPr>
          <w:rFonts w:hint="eastAsia"/>
        </w:rPr>
        <w:t>Potential e</w:t>
      </w:r>
      <w:r w:rsidR="00E4139D" w:rsidRPr="009C51FD">
        <w:t xml:space="preserve">xpectations </w:t>
      </w:r>
      <w:r w:rsidR="009D7478">
        <w:t>for</w:t>
      </w:r>
      <w:r w:rsidR="009D7478" w:rsidRPr="009C51FD">
        <w:t xml:space="preserve"> </w:t>
      </w:r>
      <w:r>
        <w:rPr>
          <w:rFonts w:hint="eastAsia"/>
        </w:rPr>
        <w:t>new</w:t>
      </w:r>
      <w:r w:rsidR="00E4139D" w:rsidRPr="009C51FD">
        <w:t xml:space="preserve"> </w:t>
      </w:r>
      <w:r w:rsidR="00947244">
        <w:rPr>
          <w:rFonts w:hint="eastAsia"/>
          <w:lang w:eastAsia="zh-CN"/>
        </w:rPr>
        <w:t>s</w:t>
      </w:r>
      <w:r w:rsidR="00F12C59">
        <w:rPr>
          <w:rFonts w:hint="eastAsia"/>
        </w:rPr>
        <w:t>tudy</w:t>
      </w:r>
      <w:r w:rsidR="00947244">
        <w:t xml:space="preserve"> </w:t>
      </w:r>
      <w:r w:rsidR="00947244">
        <w:rPr>
          <w:rFonts w:hint="eastAsia"/>
          <w:lang w:eastAsia="zh-CN"/>
        </w:rPr>
        <w:t>i</w:t>
      </w:r>
      <w:r w:rsidR="008054D6">
        <w:t>tem</w:t>
      </w:r>
      <w:r w:rsidR="009D7478">
        <w:t xml:space="preserve"> in 3GPP</w:t>
      </w:r>
      <w:bookmarkStart w:id="0" w:name="_GoBack"/>
      <w:bookmarkEnd w:id="0"/>
    </w:p>
    <w:p w14:paraId="4FC877B7" w14:textId="77777777" w:rsidR="00F62D6F" w:rsidRDefault="00F62D6F" w:rsidP="00F62D6F">
      <w:pPr>
        <w:rPr>
          <w:sz w:val="20"/>
          <w:lang w:val="en-US"/>
        </w:rPr>
      </w:pPr>
      <w:r w:rsidRPr="00FD76EE">
        <w:rPr>
          <w:sz w:val="20"/>
          <w:lang w:val="en-US"/>
        </w:rPr>
        <w:t>Based on the stud</w:t>
      </w:r>
      <w:r w:rsidR="00E4139D" w:rsidRPr="00FD76EE">
        <w:rPr>
          <w:sz w:val="20"/>
          <w:lang w:val="en-US"/>
        </w:rPr>
        <w:t>ies</w:t>
      </w:r>
      <w:r w:rsidRPr="00FD76EE">
        <w:rPr>
          <w:sz w:val="20"/>
          <w:lang w:val="en-US"/>
        </w:rPr>
        <w:t xml:space="preserve"> mentioned above</w:t>
      </w:r>
      <w:r w:rsidR="00134271">
        <w:rPr>
          <w:sz w:val="20"/>
          <w:lang w:val="en-US"/>
        </w:rPr>
        <w:t xml:space="preserve"> in ETSI</w:t>
      </w:r>
      <w:r w:rsidRPr="00FD76EE">
        <w:rPr>
          <w:sz w:val="20"/>
          <w:lang w:val="en-US"/>
        </w:rPr>
        <w:t xml:space="preserve">, we consider </w:t>
      </w:r>
      <w:r w:rsidR="00E4139D" w:rsidRPr="00FD76EE">
        <w:rPr>
          <w:sz w:val="20"/>
          <w:lang w:val="en-US"/>
        </w:rPr>
        <w:t>the possibility</w:t>
      </w:r>
      <w:r w:rsidRPr="00FD76EE">
        <w:rPr>
          <w:sz w:val="20"/>
          <w:lang w:val="en-US"/>
        </w:rPr>
        <w:t xml:space="preserve"> </w:t>
      </w:r>
      <w:r w:rsidR="00E4139D" w:rsidRPr="00FD76EE">
        <w:rPr>
          <w:sz w:val="20"/>
          <w:lang w:val="en-US"/>
        </w:rPr>
        <w:t xml:space="preserve">to </w:t>
      </w:r>
      <w:r w:rsidRPr="00FD76EE">
        <w:rPr>
          <w:sz w:val="20"/>
          <w:lang w:val="en-US"/>
        </w:rPr>
        <w:t xml:space="preserve">start a study on </w:t>
      </w:r>
      <w:r w:rsidR="003F7B1B">
        <w:rPr>
          <w:rFonts w:hint="eastAsia"/>
          <w:sz w:val="20"/>
          <w:lang w:val="en-US"/>
        </w:rPr>
        <w:t>RAN virtualization</w:t>
      </w:r>
      <w:r w:rsidR="00134271">
        <w:rPr>
          <w:sz w:val="20"/>
          <w:lang w:val="en-US"/>
        </w:rPr>
        <w:t xml:space="preserve"> in 3GPP</w:t>
      </w:r>
      <w:r w:rsidR="003F7B1B">
        <w:rPr>
          <w:rFonts w:hint="eastAsia"/>
          <w:sz w:val="20"/>
          <w:lang w:val="en-US"/>
        </w:rPr>
        <w:t>, including all these aspects</w:t>
      </w:r>
      <w:r w:rsidRPr="00FD76EE">
        <w:rPr>
          <w:sz w:val="20"/>
          <w:lang w:val="en-US"/>
        </w:rPr>
        <w:t>.</w:t>
      </w:r>
      <w:r w:rsidR="00656A5B" w:rsidRPr="00FD76EE">
        <w:rPr>
          <w:sz w:val="20"/>
          <w:lang w:val="en-US"/>
        </w:rPr>
        <w:t xml:space="preserve"> The study</w:t>
      </w:r>
      <w:r w:rsidRPr="00127413">
        <w:rPr>
          <w:sz w:val="20"/>
          <w:lang w:val="en-US"/>
        </w:rPr>
        <w:t xml:space="preserve"> </w:t>
      </w:r>
      <w:r w:rsidR="00134271">
        <w:rPr>
          <w:sz w:val="20"/>
          <w:lang w:val="en-US"/>
        </w:rPr>
        <w:t>could</w:t>
      </w:r>
      <w:r w:rsidR="00134271" w:rsidRPr="00127413">
        <w:rPr>
          <w:sz w:val="20"/>
          <w:lang w:val="en-US"/>
        </w:rPr>
        <w:t xml:space="preserve"> </w:t>
      </w:r>
      <w:r w:rsidR="00FA1DC8" w:rsidRPr="00127413">
        <w:rPr>
          <w:rFonts w:hint="eastAsia"/>
          <w:sz w:val="20"/>
          <w:lang w:val="en-US"/>
        </w:rPr>
        <w:t xml:space="preserve">meet </w:t>
      </w:r>
      <w:r w:rsidRPr="00127413">
        <w:rPr>
          <w:sz w:val="20"/>
          <w:lang w:val="en-US"/>
        </w:rPr>
        <w:t>the following requirements:</w:t>
      </w:r>
    </w:p>
    <w:p w14:paraId="58A57A80" w14:textId="77777777" w:rsidR="00C37AFC" w:rsidRPr="00DB36C5" w:rsidRDefault="00DB36C5" w:rsidP="00DB36C5">
      <w:pPr>
        <w:numPr>
          <w:ilvl w:val="0"/>
          <w:numId w:val="62"/>
        </w:numPr>
        <w:rPr>
          <w:rFonts w:ascii="Arial" w:hAnsi="Arial"/>
          <w:b/>
          <w:sz w:val="20"/>
        </w:rPr>
      </w:pPr>
      <w:r w:rsidRPr="00DB36C5">
        <w:rPr>
          <w:rFonts w:ascii="Arial" w:hAnsi="Arial" w:hint="eastAsia"/>
          <w:b/>
          <w:sz w:val="20"/>
        </w:rPr>
        <w:t>Management of virtualized RAN</w:t>
      </w:r>
    </w:p>
    <w:p w14:paraId="5F59643A" w14:textId="77777777" w:rsidR="00C37AFC" w:rsidRPr="00C37AFC" w:rsidRDefault="00C37AFC" w:rsidP="00CC6A6E">
      <w:pPr>
        <w:numPr>
          <w:ilvl w:val="0"/>
          <w:numId w:val="66"/>
        </w:numPr>
        <w:ind w:left="714" w:hanging="357"/>
        <w:jc w:val="left"/>
        <w:rPr>
          <w:sz w:val="20"/>
        </w:rPr>
      </w:pPr>
      <w:r w:rsidRPr="00C37AFC">
        <w:rPr>
          <w:rFonts w:hint="eastAsia"/>
          <w:sz w:val="20"/>
        </w:rPr>
        <w:t xml:space="preserve">Identify the </w:t>
      </w:r>
      <w:r w:rsidRPr="00C37AFC">
        <w:rPr>
          <w:sz w:val="20"/>
        </w:rPr>
        <w:t>management</w:t>
      </w:r>
      <w:r w:rsidRPr="00C37AFC">
        <w:rPr>
          <w:rFonts w:hint="eastAsia"/>
          <w:sz w:val="20"/>
        </w:rPr>
        <w:t xml:space="preserve"> </w:t>
      </w:r>
      <w:r w:rsidR="00134271">
        <w:rPr>
          <w:sz w:val="20"/>
        </w:rPr>
        <w:t>methodology</w:t>
      </w:r>
      <w:r w:rsidR="00134271" w:rsidRPr="00C37AFC">
        <w:rPr>
          <w:rFonts w:hint="eastAsia"/>
          <w:sz w:val="20"/>
        </w:rPr>
        <w:t xml:space="preserve"> </w:t>
      </w:r>
      <w:r w:rsidRPr="00C37AFC">
        <w:rPr>
          <w:rFonts w:hint="eastAsia"/>
          <w:sz w:val="20"/>
        </w:rPr>
        <w:t xml:space="preserve">for the RAN running on a </w:t>
      </w:r>
      <w:r w:rsidRPr="00C37AFC">
        <w:rPr>
          <w:sz w:val="20"/>
        </w:rPr>
        <w:t>virtualized</w:t>
      </w:r>
      <w:r w:rsidRPr="00C37AFC">
        <w:rPr>
          <w:rFonts w:hint="eastAsia"/>
          <w:sz w:val="20"/>
        </w:rPr>
        <w:t xml:space="preserve"> IT platform, e.g. the topology and mapping of RAN node and virtualized resources.</w:t>
      </w:r>
    </w:p>
    <w:p w14:paraId="0366FC36" w14:textId="77777777" w:rsidR="00C37AFC" w:rsidRPr="00C37AFC" w:rsidRDefault="00C37AFC" w:rsidP="00CC6A6E">
      <w:pPr>
        <w:numPr>
          <w:ilvl w:val="0"/>
          <w:numId w:val="66"/>
        </w:numPr>
        <w:ind w:left="714" w:hanging="357"/>
        <w:jc w:val="left"/>
        <w:rPr>
          <w:sz w:val="20"/>
        </w:rPr>
      </w:pPr>
      <w:r w:rsidRPr="00C37AFC">
        <w:rPr>
          <w:rFonts w:hint="eastAsia"/>
          <w:sz w:val="20"/>
        </w:rPr>
        <w:t xml:space="preserve">Identify the </w:t>
      </w:r>
      <w:r w:rsidR="00134271">
        <w:rPr>
          <w:sz w:val="20"/>
        </w:rPr>
        <w:t xml:space="preserve">radio </w:t>
      </w:r>
      <w:r w:rsidRPr="00C37AFC">
        <w:rPr>
          <w:rFonts w:hint="eastAsia"/>
          <w:sz w:val="20"/>
        </w:rPr>
        <w:t xml:space="preserve">resource </w:t>
      </w:r>
      <w:r w:rsidRPr="00C37AFC">
        <w:rPr>
          <w:sz w:val="20"/>
        </w:rPr>
        <w:t>allocation</w:t>
      </w:r>
      <w:r w:rsidRPr="00C37AFC">
        <w:rPr>
          <w:rFonts w:hint="eastAsia"/>
          <w:sz w:val="20"/>
        </w:rPr>
        <w:t xml:space="preserve"> policy, VM live migration and HA (High Availability) rules in the virtualized RAN, without </w:t>
      </w:r>
      <w:r w:rsidRPr="00C37AFC">
        <w:rPr>
          <w:sz w:val="20"/>
        </w:rPr>
        <w:t>jeopardiz</w:t>
      </w:r>
      <w:r w:rsidRPr="00C37AFC">
        <w:rPr>
          <w:rFonts w:hint="eastAsia"/>
          <w:sz w:val="20"/>
        </w:rPr>
        <w:t>ing the real-time performance of the network.</w:t>
      </w:r>
    </w:p>
    <w:p w14:paraId="20E64FC1" w14:textId="77777777" w:rsidR="00C37AFC" w:rsidRDefault="00C37AFC" w:rsidP="00CC6A6E">
      <w:pPr>
        <w:numPr>
          <w:ilvl w:val="0"/>
          <w:numId w:val="66"/>
        </w:numPr>
        <w:ind w:left="714" w:hanging="357"/>
        <w:jc w:val="left"/>
        <w:rPr>
          <w:sz w:val="20"/>
        </w:rPr>
      </w:pPr>
      <w:r w:rsidRPr="00C37AFC">
        <w:rPr>
          <w:sz w:val="20"/>
        </w:rPr>
        <w:t>Analy</w:t>
      </w:r>
      <w:r w:rsidR="00636047">
        <w:rPr>
          <w:rFonts w:hint="eastAsia"/>
          <w:sz w:val="20"/>
        </w:rPr>
        <w:t>se</w:t>
      </w:r>
      <w:r w:rsidRPr="00C37AFC">
        <w:rPr>
          <w:rFonts w:hint="eastAsia"/>
          <w:sz w:val="20"/>
        </w:rPr>
        <w:t xml:space="preserve"> the relationship of virtualized RAN management and legacy network management, such as BSS/OSS, </w:t>
      </w:r>
      <w:r w:rsidRPr="00C37AFC">
        <w:rPr>
          <w:sz w:val="20"/>
        </w:rPr>
        <w:t>proprietary</w:t>
      </w:r>
      <w:r w:rsidRPr="00C37AFC">
        <w:rPr>
          <w:rFonts w:hint="eastAsia"/>
          <w:sz w:val="20"/>
        </w:rPr>
        <w:t xml:space="preserve"> network element management (OAM/OMC), </w:t>
      </w:r>
      <w:r w:rsidRPr="00C37AFC">
        <w:rPr>
          <w:sz w:val="20"/>
        </w:rPr>
        <w:t>identify</w:t>
      </w:r>
      <w:r w:rsidRPr="00C37AFC">
        <w:rPr>
          <w:rFonts w:hint="eastAsia"/>
          <w:sz w:val="20"/>
        </w:rPr>
        <w:t xml:space="preserve"> </w:t>
      </w:r>
      <w:r w:rsidR="00134271">
        <w:rPr>
          <w:sz w:val="20"/>
        </w:rPr>
        <w:t>the requirements for the OAM system</w:t>
      </w:r>
      <w:r w:rsidRPr="00C37AFC">
        <w:rPr>
          <w:rFonts w:hint="eastAsia"/>
          <w:sz w:val="20"/>
        </w:rPr>
        <w:t>.</w:t>
      </w:r>
    </w:p>
    <w:p w14:paraId="3E8E5211" w14:textId="77777777" w:rsidR="00C37AFC" w:rsidRPr="00DB36C5" w:rsidRDefault="00DB36C5" w:rsidP="00DB36C5">
      <w:pPr>
        <w:numPr>
          <w:ilvl w:val="0"/>
          <w:numId w:val="62"/>
        </w:numPr>
        <w:rPr>
          <w:rFonts w:ascii="Arial" w:hAnsi="Arial"/>
          <w:b/>
          <w:sz w:val="20"/>
        </w:rPr>
      </w:pPr>
      <w:r w:rsidRPr="00DB36C5">
        <w:rPr>
          <w:rFonts w:ascii="Arial" w:hAnsi="Arial" w:hint="eastAsia"/>
          <w:b/>
          <w:sz w:val="20"/>
        </w:rPr>
        <w:t>FH interface redefinition</w:t>
      </w:r>
    </w:p>
    <w:p w14:paraId="74EF1D6E" w14:textId="77777777" w:rsidR="00C37AFC" w:rsidRDefault="00C37AFC" w:rsidP="00CC6A6E">
      <w:pPr>
        <w:numPr>
          <w:ilvl w:val="0"/>
          <w:numId w:val="66"/>
        </w:numPr>
        <w:ind w:left="714" w:hanging="357"/>
        <w:jc w:val="left"/>
        <w:rPr>
          <w:sz w:val="20"/>
        </w:rPr>
      </w:pPr>
      <w:r w:rsidRPr="00C37AFC">
        <w:rPr>
          <w:rFonts w:hint="eastAsia"/>
          <w:sz w:val="20"/>
        </w:rPr>
        <w:t>Identify</w:t>
      </w:r>
      <w:r w:rsidRPr="00C37AFC">
        <w:rPr>
          <w:sz w:val="20"/>
        </w:rPr>
        <w:t xml:space="preserve"> </w:t>
      </w:r>
      <w:r w:rsidRPr="00C37AFC">
        <w:rPr>
          <w:rFonts w:hint="eastAsia"/>
          <w:sz w:val="20"/>
        </w:rPr>
        <w:t>the requirements</w:t>
      </w:r>
      <w:r w:rsidR="009102B0">
        <w:rPr>
          <w:sz w:val="20"/>
        </w:rPr>
        <w:t>, e.g. backhaul condition, synchronization requirements, etc.,</w:t>
      </w:r>
      <w:r w:rsidRPr="00C37AFC">
        <w:rPr>
          <w:rFonts w:hint="eastAsia"/>
          <w:sz w:val="20"/>
        </w:rPr>
        <w:t xml:space="preserve"> of</w:t>
      </w:r>
      <w:r w:rsidRPr="00C37AFC">
        <w:rPr>
          <w:sz w:val="20"/>
        </w:rPr>
        <w:t xml:space="preserve"> </w:t>
      </w:r>
      <w:r w:rsidRPr="00C37AFC">
        <w:rPr>
          <w:rFonts w:hint="eastAsia"/>
          <w:sz w:val="20"/>
        </w:rPr>
        <w:t>f</w:t>
      </w:r>
      <w:r w:rsidRPr="00C37AFC">
        <w:rPr>
          <w:sz w:val="20"/>
        </w:rPr>
        <w:t>ront-haul interface redefinition</w:t>
      </w:r>
      <w:r w:rsidRPr="00C37AFC">
        <w:rPr>
          <w:rFonts w:hint="eastAsia"/>
          <w:sz w:val="20"/>
        </w:rPr>
        <w:t>.</w:t>
      </w:r>
    </w:p>
    <w:p w14:paraId="1448FB33" w14:textId="77777777" w:rsidR="009102B0" w:rsidRPr="00C37AFC" w:rsidRDefault="009102B0" w:rsidP="00CC6A6E">
      <w:pPr>
        <w:numPr>
          <w:ilvl w:val="0"/>
          <w:numId w:val="66"/>
        </w:numPr>
        <w:ind w:left="714" w:hanging="357"/>
        <w:jc w:val="left"/>
        <w:rPr>
          <w:sz w:val="20"/>
        </w:rPr>
      </w:pPr>
      <w:r w:rsidRPr="00C37AFC">
        <w:rPr>
          <w:rFonts w:hint="eastAsia"/>
          <w:sz w:val="20"/>
        </w:rPr>
        <w:t>Analy</w:t>
      </w:r>
      <w:r>
        <w:rPr>
          <w:sz w:val="20"/>
        </w:rPr>
        <w:t>s</w:t>
      </w:r>
      <w:r w:rsidRPr="00C37AFC">
        <w:rPr>
          <w:rFonts w:hint="eastAsia"/>
          <w:sz w:val="20"/>
        </w:rPr>
        <w:t xml:space="preserve">e and </w:t>
      </w:r>
      <w:r w:rsidRPr="00C37AFC">
        <w:rPr>
          <w:sz w:val="20"/>
        </w:rPr>
        <w:t>evaluate the</w:t>
      </w:r>
      <w:r w:rsidRPr="00C37AFC">
        <w:rPr>
          <w:rFonts w:hint="eastAsia"/>
          <w:sz w:val="20"/>
        </w:rPr>
        <w:t xml:space="preserve"> impact on function split between BBU and RRU. </w:t>
      </w:r>
    </w:p>
    <w:p w14:paraId="4ED99F47" w14:textId="77777777" w:rsidR="009102B0" w:rsidRPr="00C37AFC" w:rsidRDefault="009102B0" w:rsidP="00CC6A6E">
      <w:pPr>
        <w:numPr>
          <w:ilvl w:val="0"/>
          <w:numId w:val="66"/>
        </w:numPr>
        <w:ind w:left="714" w:hanging="357"/>
        <w:jc w:val="left"/>
        <w:rPr>
          <w:sz w:val="20"/>
        </w:rPr>
      </w:pPr>
      <w:r w:rsidRPr="00C37AFC">
        <w:rPr>
          <w:sz w:val="20"/>
        </w:rPr>
        <w:t>Analy</w:t>
      </w:r>
      <w:r>
        <w:rPr>
          <w:sz w:val="20"/>
        </w:rPr>
        <w:t>s</w:t>
      </w:r>
      <w:r w:rsidRPr="00C37AFC">
        <w:rPr>
          <w:sz w:val="20"/>
        </w:rPr>
        <w:t>e</w:t>
      </w:r>
      <w:r w:rsidRPr="00C37AFC">
        <w:rPr>
          <w:rFonts w:hint="eastAsia"/>
          <w:sz w:val="20"/>
        </w:rPr>
        <w:t xml:space="preserve"> and evaluate the impact on current network management architecture.</w:t>
      </w:r>
    </w:p>
    <w:p w14:paraId="0DC05923" w14:textId="77777777" w:rsidR="00AB0082" w:rsidRPr="009C51FD" w:rsidRDefault="00FF0268" w:rsidP="002D4ADF">
      <w:pPr>
        <w:rPr>
          <w:rFonts w:ascii="Arial" w:hAnsi="Arial" w:cs="Arial"/>
          <w:b/>
          <w:sz w:val="20"/>
          <w:lang w:val="en-US"/>
        </w:rPr>
      </w:pPr>
      <w:r w:rsidRPr="009C51FD">
        <w:rPr>
          <w:rFonts w:ascii="Arial" w:hAnsi="Arial" w:cs="Arial"/>
          <w:b/>
          <w:sz w:val="20"/>
          <w:lang w:val="en-US"/>
        </w:rPr>
        <w:t xml:space="preserve">Proposal: RAN </w:t>
      </w:r>
      <w:r w:rsidR="009102B0">
        <w:rPr>
          <w:rFonts w:ascii="Arial" w:hAnsi="Arial" w:cs="Arial"/>
          <w:b/>
          <w:sz w:val="20"/>
          <w:lang w:val="en-US"/>
        </w:rPr>
        <w:t>could</w:t>
      </w:r>
      <w:r w:rsidR="009102B0" w:rsidRPr="009C51FD">
        <w:rPr>
          <w:rFonts w:ascii="Arial" w:hAnsi="Arial" w:cs="Arial"/>
          <w:b/>
          <w:sz w:val="20"/>
          <w:lang w:val="en-US"/>
        </w:rPr>
        <w:t xml:space="preserve"> </w:t>
      </w:r>
      <w:r w:rsidRPr="009C51FD">
        <w:rPr>
          <w:rFonts w:ascii="Arial" w:hAnsi="Arial" w:cs="Arial"/>
          <w:b/>
          <w:sz w:val="20"/>
          <w:lang w:val="en-US"/>
        </w:rPr>
        <w:t xml:space="preserve">consider starting a new </w:t>
      </w:r>
      <w:r w:rsidR="00453AB0">
        <w:rPr>
          <w:rFonts w:ascii="Arial" w:hAnsi="Arial" w:cs="Arial"/>
          <w:b/>
          <w:sz w:val="20"/>
          <w:lang w:val="en-US"/>
        </w:rPr>
        <w:t>S</w:t>
      </w:r>
      <w:r w:rsidRPr="009C51FD">
        <w:rPr>
          <w:rFonts w:ascii="Arial" w:hAnsi="Arial" w:cs="Arial"/>
          <w:b/>
          <w:sz w:val="20"/>
          <w:lang w:val="en-US"/>
        </w:rPr>
        <w:t xml:space="preserve">tudy </w:t>
      </w:r>
      <w:r w:rsidR="00453AB0">
        <w:rPr>
          <w:rFonts w:ascii="Arial" w:hAnsi="Arial" w:cs="Arial"/>
          <w:b/>
          <w:sz w:val="20"/>
          <w:lang w:val="en-US"/>
        </w:rPr>
        <w:t>I</w:t>
      </w:r>
      <w:r w:rsidRPr="009C51FD">
        <w:rPr>
          <w:rFonts w:ascii="Arial" w:hAnsi="Arial" w:cs="Arial"/>
          <w:b/>
          <w:sz w:val="20"/>
          <w:lang w:val="en-US"/>
        </w:rPr>
        <w:t xml:space="preserve">tem </w:t>
      </w:r>
      <w:r w:rsidR="00453AB0">
        <w:rPr>
          <w:rFonts w:ascii="Arial" w:hAnsi="Arial" w:cs="Arial"/>
          <w:b/>
          <w:sz w:val="20"/>
          <w:lang w:val="en-US"/>
        </w:rPr>
        <w:t>on</w:t>
      </w:r>
      <w:r w:rsidRPr="009C51FD">
        <w:rPr>
          <w:rFonts w:ascii="Arial" w:hAnsi="Arial" w:cs="Arial"/>
          <w:b/>
          <w:sz w:val="20"/>
          <w:lang w:val="en-US"/>
        </w:rPr>
        <w:t xml:space="preserve"> </w:t>
      </w:r>
      <w:r w:rsidR="0011285F">
        <w:rPr>
          <w:rFonts w:ascii="Arial" w:hAnsi="Arial" w:cs="Arial" w:hint="eastAsia"/>
          <w:b/>
          <w:sz w:val="20"/>
          <w:lang w:val="en-US"/>
        </w:rPr>
        <w:t>RAN virtualization</w:t>
      </w:r>
      <w:r w:rsidR="001B3349">
        <w:rPr>
          <w:rFonts w:ascii="Arial" w:hAnsi="Arial" w:cs="Arial" w:hint="eastAsia"/>
          <w:b/>
          <w:sz w:val="20"/>
          <w:lang w:val="en-US"/>
        </w:rPr>
        <w:t xml:space="preserve"> </w:t>
      </w:r>
      <w:r w:rsidRPr="009C51FD">
        <w:rPr>
          <w:rFonts w:ascii="Arial" w:hAnsi="Arial" w:cs="Arial"/>
          <w:b/>
          <w:sz w:val="20"/>
          <w:lang w:val="en-US"/>
        </w:rPr>
        <w:t>to meet the requirements mentioned above.</w:t>
      </w:r>
    </w:p>
    <w:p w14:paraId="27284E3C" w14:textId="77777777" w:rsidR="00180C2D" w:rsidRPr="001109BD" w:rsidRDefault="00180C2D" w:rsidP="00180C2D">
      <w:pPr>
        <w:pStyle w:val="1"/>
      </w:pPr>
      <w:r w:rsidRPr="001109BD">
        <w:rPr>
          <w:rFonts w:hint="eastAsia"/>
        </w:rPr>
        <w:lastRenderedPageBreak/>
        <w:t>Conclusions</w:t>
      </w:r>
    </w:p>
    <w:p w14:paraId="504E2851" w14:textId="77777777" w:rsidR="00291480" w:rsidRDefault="00FF0268" w:rsidP="009C51FD">
      <w:pPr>
        <w:rPr>
          <w:rFonts w:ascii="Arial" w:hAnsi="Arial" w:cs="Arial"/>
          <w:b/>
          <w:sz w:val="20"/>
        </w:rPr>
      </w:pPr>
      <w:r w:rsidRPr="009C51FD">
        <w:rPr>
          <w:rFonts w:ascii="Arial" w:hAnsi="Arial" w:cs="Arial"/>
          <w:b/>
          <w:sz w:val="20"/>
        </w:rPr>
        <w:t xml:space="preserve">In this contribution, we provide the requirements for a new </w:t>
      </w:r>
      <w:r w:rsidR="00453AB0">
        <w:rPr>
          <w:rFonts w:ascii="Arial" w:hAnsi="Arial" w:cs="Arial"/>
          <w:b/>
          <w:sz w:val="20"/>
        </w:rPr>
        <w:t>S</w:t>
      </w:r>
      <w:r w:rsidRPr="009C51FD">
        <w:rPr>
          <w:rFonts w:ascii="Arial" w:hAnsi="Arial" w:cs="Arial"/>
          <w:b/>
          <w:sz w:val="20"/>
        </w:rPr>
        <w:t xml:space="preserve">tudy </w:t>
      </w:r>
      <w:r w:rsidR="00453AB0">
        <w:rPr>
          <w:rFonts w:ascii="Arial" w:hAnsi="Arial" w:cs="Arial"/>
          <w:b/>
          <w:sz w:val="20"/>
        </w:rPr>
        <w:t>I</w:t>
      </w:r>
      <w:r w:rsidRPr="009C51FD">
        <w:rPr>
          <w:rFonts w:ascii="Arial" w:hAnsi="Arial" w:cs="Arial"/>
          <w:b/>
          <w:sz w:val="20"/>
        </w:rPr>
        <w:t xml:space="preserve">tem, </w:t>
      </w:r>
      <w:r w:rsidR="00453AB0">
        <w:rPr>
          <w:rFonts w:ascii="Arial" w:hAnsi="Arial" w:cs="Arial"/>
          <w:b/>
          <w:sz w:val="20"/>
        </w:rPr>
        <w:t>on</w:t>
      </w:r>
      <w:r w:rsidRPr="009C51FD">
        <w:rPr>
          <w:rFonts w:ascii="Arial" w:hAnsi="Arial" w:cs="Arial"/>
          <w:b/>
          <w:sz w:val="20"/>
        </w:rPr>
        <w:t xml:space="preserve"> </w:t>
      </w:r>
      <w:r w:rsidR="0011285F">
        <w:rPr>
          <w:rFonts w:ascii="Arial" w:hAnsi="Arial" w:cs="Arial" w:hint="eastAsia"/>
          <w:b/>
          <w:sz w:val="20"/>
          <w:lang w:val="en-US"/>
        </w:rPr>
        <w:t>RAN virtualization</w:t>
      </w:r>
      <w:r w:rsidRPr="009C51FD">
        <w:rPr>
          <w:rFonts w:ascii="Arial" w:hAnsi="Arial" w:cs="Arial"/>
          <w:b/>
          <w:sz w:val="20"/>
        </w:rPr>
        <w:t xml:space="preserve">, and we kindly ask RAN to consider </w:t>
      </w:r>
      <w:r w:rsidR="00453AB0">
        <w:rPr>
          <w:rFonts w:ascii="Arial" w:hAnsi="Arial" w:cs="Arial"/>
          <w:b/>
          <w:sz w:val="20"/>
        </w:rPr>
        <w:t>approving</w:t>
      </w:r>
      <w:r w:rsidRPr="009C51FD">
        <w:rPr>
          <w:rFonts w:ascii="Arial" w:hAnsi="Arial" w:cs="Arial"/>
          <w:b/>
          <w:sz w:val="20"/>
        </w:rPr>
        <w:t xml:space="preserve"> this new SID.</w:t>
      </w:r>
    </w:p>
    <w:p w14:paraId="616D8111" w14:textId="77777777" w:rsidR="004F2AEB" w:rsidRPr="001109BD" w:rsidRDefault="004F2AEB" w:rsidP="004F2AEB">
      <w:pPr>
        <w:pStyle w:val="1"/>
      </w:pPr>
      <w:r>
        <w:rPr>
          <w:rFonts w:hint="eastAsia"/>
        </w:rPr>
        <w:t>Reference</w:t>
      </w:r>
    </w:p>
    <w:p w14:paraId="40FD5A9E" w14:textId="77777777" w:rsidR="00F02762" w:rsidRDefault="00F02762" w:rsidP="00F02762">
      <w:pPr>
        <w:spacing w:line="225" w:lineRule="atLeast"/>
        <w:rPr>
          <w:sz w:val="20"/>
          <w:lang w:val="en-US"/>
        </w:rPr>
      </w:pPr>
      <w:r>
        <w:rPr>
          <w:rFonts w:hint="eastAsia"/>
          <w:sz w:val="20"/>
          <w:lang w:val="en-US"/>
        </w:rPr>
        <w:t xml:space="preserve">[1] </w:t>
      </w:r>
      <w:r w:rsidRPr="00F02762">
        <w:rPr>
          <w:sz w:val="20"/>
          <w:lang w:val="en-US"/>
        </w:rPr>
        <w:t>NFV White Paper</w:t>
      </w:r>
      <w:r>
        <w:rPr>
          <w:rFonts w:hint="eastAsia"/>
          <w:sz w:val="20"/>
          <w:lang w:val="en-US"/>
        </w:rPr>
        <w:t>, ETSI NFV</w:t>
      </w:r>
    </w:p>
    <w:p w14:paraId="528A3963" w14:textId="77777777" w:rsidR="00F02762" w:rsidRDefault="00F02762" w:rsidP="00F02762">
      <w:pPr>
        <w:spacing w:line="225" w:lineRule="atLeast"/>
        <w:rPr>
          <w:sz w:val="20"/>
          <w:lang w:val="en-US"/>
        </w:rPr>
      </w:pPr>
      <w:r>
        <w:rPr>
          <w:rFonts w:hint="eastAsia"/>
          <w:sz w:val="20"/>
          <w:lang w:val="en-US"/>
        </w:rPr>
        <w:t xml:space="preserve">[2] </w:t>
      </w:r>
      <w:r w:rsidRPr="00F02762">
        <w:rPr>
          <w:sz w:val="20"/>
          <w:lang w:val="en-US"/>
        </w:rPr>
        <w:t>NFV Use Cases</w:t>
      </w:r>
      <w:r>
        <w:rPr>
          <w:rFonts w:hint="eastAsia"/>
          <w:sz w:val="20"/>
          <w:lang w:val="en-US"/>
        </w:rPr>
        <w:t>, ETSI NFV</w:t>
      </w:r>
    </w:p>
    <w:p w14:paraId="1BC86A93" w14:textId="77777777" w:rsidR="00F02762" w:rsidRDefault="00F02762" w:rsidP="00F02762">
      <w:pPr>
        <w:spacing w:line="225" w:lineRule="atLeast"/>
        <w:rPr>
          <w:sz w:val="20"/>
          <w:lang w:val="en-US"/>
        </w:rPr>
      </w:pPr>
      <w:r>
        <w:rPr>
          <w:rFonts w:hint="eastAsia"/>
          <w:sz w:val="20"/>
          <w:lang w:val="en-US"/>
        </w:rPr>
        <w:t xml:space="preserve">[3] </w:t>
      </w:r>
      <w:r>
        <w:rPr>
          <w:sz w:val="20"/>
          <w:lang w:val="en-US"/>
        </w:rPr>
        <w:t>ETSI NFV ISG Key Issues</w:t>
      </w:r>
      <w:r>
        <w:rPr>
          <w:rFonts w:hint="eastAsia"/>
          <w:sz w:val="20"/>
          <w:lang w:val="en-US"/>
        </w:rPr>
        <w:t xml:space="preserve"> - </w:t>
      </w:r>
      <w:r w:rsidRPr="00F02762">
        <w:rPr>
          <w:sz w:val="20"/>
          <w:lang w:val="en-US"/>
        </w:rPr>
        <w:t>RAN virtualization</w:t>
      </w:r>
    </w:p>
    <w:p w14:paraId="72AD5A8C" w14:textId="77777777" w:rsidR="00AE6FA7" w:rsidRPr="009C55A9" w:rsidRDefault="00AE6FA7" w:rsidP="00F02762">
      <w:pPr>
        <w:spacing w:line="225" w:lineRule="atLeast"/>
        <w:rPr>
          <w:sz w:val="20"/>
          <w:lang w:val="en-US"/>
        </w:rPr>
      </w:pPr>
      <w:r>
        <w:rPr>
          <w:sz w:val="20"/>
          <w:lang w:val="en-US"/>
        </w:rPr>
        <w:t xml:space="preserve">[4] </w:t>
      </w:r>
      <w:r w:rsidRPr="009C55A9">
        <w:rPr>
          <w:sz w:val="20"/>
          <w:lang w:val="en-US"/>
        </w:rPr>
        <w:t>S5-143321, Study on Network Management of Virtualized Networks</w:t>
      </w:r>
    </w:p>
    <w:p w14:paraId="7F77A232" w14:textId="77777777" w:rsidR="004F2AEB" w:rsidRPr="004E47C4" w:rsidRDefault="004F2AEB" w:rsidP="009C51FD">
      <w:pPr>
        <w:rPr>
          <w:rFonts w:cs="Arial"/>
          <w:kern w:val="2"/>
          <w:sz w:val="20"/>
        </w:rPr>
      </w:pPr>
    </w:p>
    <w:sectPr w:rsidR="004F2AEB" w:rsidRPr="004E47C4" w:rsidSect="00E942C5">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1C7597" w14:textId="77777777" w:rsidR="009102B0" w:rsidRDefault="009102B0">
      <w:r>
        <w:separator/>
      </w:r>
    </w:p>
  </w:endnote>
  <w:endnote w:type="continuationSeparator" w:id="0">
    <w:p w14:paraId="717A23CD" w14:textId="77777777" w:rsidR="009102B0" w:rsidRDefault="00910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panose1 w:val="02010600030101010101"/>
    <w:charset w:val="50"/>
    <w:family w:val="auto"/>
    <w:pitch w:val="variable"/>
    <w:sig w:usb0="00000003" w:usb1="288F0000" w:usb2="00000016" w:usb3="00000000" w:csb0="00040001"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00000007" w:usb1="00000000" w:usb2="00000000" w:usb3="00000000" w:csb0="00000011" w:csb1="00000000"/>
  </w:font>
  <w:font w:name="Tahoma">
    <w:panose1 w:val="020B0604030504040204"/>
    <w:charset w:val="00"/>
    <w:family w:val="auto"/>
    <w:pitch w:val="variable"/>
    <w:sig w:usb0="00000003" w:usb1="00000000" w:usb2="00000000" w:usb3="00000000" w:csb0="00000001" w:csb1="00000000"/>
  </w:font>
  <w:font w:name="黑体">
    <w:panose1 w:val="02010609060101010101"/>
    <w:charset w:val="50"/>
    <w:family w:val="auto"/>
    <w:pitch w:val="variable"/>
    <w:sig w:usb0="800002BF" w:usb1="38CF7CFA" w:usb2="00000016" w:usb3="00000000" w:csb0="00040001" w:csb1="00000000"/>
  </w:font>
  <w:font w:name="楷体_GB2312">
    <w:altName w:val="Arial Unicode MS"/>
    <w:charset w:val="86"/>
    <w:family w:val="modern"/>
    <w:pitch w:val="fixed"/>
    <w:sig w:usb0="00000001" w:usb1="080E0000" w:usb2="00000010" w:usb3="00000000" w:csb0="00040000" w:csb1="00000000"/>
  </w:font>
  <w:font w:name="Calibri">
    <w:panose1 w:val="020F0502020204030204"/>
    <w:charset w:val="00"/>
    <w:family w:val="auto"/>
    <w:pitch w:val="variable"/>
    <w:sig w:usb0="E10002FF" w:usb1="4000ACFF" w:usb2="00000009" w:usb3="00000000" w:csb0="0000019F" w:csb1="00000000"/>
  </w:font>
  <w:font w:name="Bookman Old Style">
    <w:panose1 w:val="02050604050505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F87C4" w14:textId="77777777" w:rsidR="009102B0" w:rsidRDefault="009102B0" w:rsidP="0049073A">
    <w:pPr>
      <w:pStyle w:val="a4"/>
      <w:tabs>
        <w:tab w:val="center" w:pos="4820"/>
        <w:tab w:val="right" w:pos="9639"/>
      </w:tabs>
      <w:jc w:val="left"/>
    </w:pPr>
    <w:r>
      <w:rPr>
        <w:szCs w:val="22"/>
      </w:rPr>
      <w:t>RP-</w:t>
    </w:r>
    <w:r w:rsidR="00B8621E">
      <w:rPr>
        <w:szCs w:val="22"/>
      </w:rPr>
      <w:t>1</w:t>
    </w:r>
    <w:r w:rsidR="00B8621E">
      <w:rPr>
        <w:rFonts w:hint="eastAsia"/>
        <w:szCs w:val="22"/>
        <w:lang w:eastAsia="zh-CN"/>
      </w:rPr>
      <w:t>40705</w:t>
    </w:r>
    <w:r>
      <w:tab/>
    </w:r>
    <w:r w:rsidRPr="009533ED">
      <w:rPr>
        <w:rStyle w:val="a6"/>
      </w:rPr>
      <w:fldChar w:fldCharType="begin"/>
    </w:r>
    <w:r w:rsidRPr="009533ED">
      <w:rPr>
        <w:rStyle w:val="a6"/>
      </w:rPr>
      <w:instrText xml:space="preserve"> PAGE </w:instrText>
    </w:r>
    <w:r w:rsidRPr="009533ED">
      <w:rPr>
        <w:rStyle w:val="a6"/>
      </w:rPr>
      <w:fldChar w:fldCharType="separate"/>
    </w:r>
    <w:r w:rsidR="009D7478">
      <w:rPr>
        <w:rStyle w:val="a6"/>
      </w:rPr>
      <w:t>4</w:t>
    </w:r>
    <w:r w:rsidRPr="009533ED">
      <w:rPr>
        <w:rStyle w:val="a6"/>
      </w:rPr>
      <w:fldChar w:fldCharType="end"/>
    </w:r>
    <w:r>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A4041B" w14:textId="77777777" w:rsidR="009102B0" w:rsidRDefault="009102B0">
      <w:r>
        <w:separator/>
      </w:r>
    </w:p>
  </w:footnote>
  <w:footnote w:type="continuationSeparator" w:id="0">
    <w:p w14:paraId="356F168E" w14:textId="77777777" w:rsidR="009102B0" w:rsidRDefault="009102B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91.4pt;height:203.95pt" o:bullet="t">
        <v:imagedata r:id="rId1" o:title="art302"/>
      </v:shape>
    </w:pict>
  </w:numPicBullet>
  <w:abstractNum w:abstractNumId="0">
    <w:nsid w:val="FFFFFF1D"/>
    <w:multiLevelType w:val="multilevel"/>
    <w:tmpl w:val="C160231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000002"/>
    <w:multiLevelType w:val="multilevel"/>
    <w:tmpl w:val="00000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02552047"/>
    <w:multiLevelType w:val="multilevel"/>
    <w:tmpl w:val="620E4F32"/>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080D06F0"/>
    <w:multiLevelType w:val="hybridMultilevel"/>
    <w:tmpl w:val="17A69A82"/>
    <w:lvl w:ilvl="0" w:tplc="8174E7A0">
      <w:start w:val="1"/>
      <w:numFmt w:val="bullet"/>
      <w:lvlText w:val="•"/>
      <w:lvlJc w:val="left"/>
      <w:pPr>
        <w:tabs>
          <w:tab w:val="num" w:pos="720"/>
        </w:tabs>
        <w:ind w:left="720" w:hanging="360"/>
      </w:pPr>
      <w:rPr>
        <w:rFonts w:ascii="宋体" w:hAnsi="宋体"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95B83478">
      <w:start w:val="1"/>
      <w:numFmt w:val="bullet"/>
      <w:lvlText w:val="•"/>
      <w:lvlJc w:val="left"/>
      <w:pPr>
        <w:tabs>
          <w:tab w:val="num" w:pos="2160"/>
        </w:tabs>
        <w:ind w:left="2160" w:hanging="360"/>
      </w:pPr>
      <w:rPr>
        <w:rFonts w:ascii="宋体" w:hAnsi="宋体" w:hint="default"/>
      </w:rPr>
    </w:lvl>
    <w:lvl w:ilvl="3" w:tplc="55DEB3F6" w:tentative="1">
      <w:start w:val="1"/>
      <w:numFmt w:val="bullet"/>
      <w:lvlText w:val="•"/>
      <w:lvlJc w:val="left"/>
      <w:pPr>
        <w:tabs>
          <w:tab w:val="num" w:pos="2880"/>
        </w:tabs>
        <w:ind w:left="2880" w:hanging="360"/>
      </w:pPr>
      <w:rPr>
        <w:rFonts w:ascii="宋体" w:hAnsi="宋体" w:hint="default"/>
      </w:rPr>
    </w:lvl>
    <w:lvl w:ilvl="4" w:tplc="74D487FC" w:tentative="1">
      <w:start w:val="1"/>
      <w:numFmt w:val="bullet"/>
      <w:lvlText w:val="•"/>
      <w:lvlJc w:val="left"/>
      <w:pPr>
        <w:tabs>
          <w:tab w:val="num" w:pos="3600"/>
        </w:tabs>
        <w:ind w:left="3600" w:hanging="360"/>
      </w:pPr>
      <w:rPr>
        <w:rFonts w:ascii="宋体" w:hAnsi="宋体" w:hint="default"/>
      </w:rPr>
    </w:lvl>
    <w:lvl w:ilvl="5" w:tplc="52AAA5CA" w:tentative="1">
      <w:start w:val="1"/>
      <w:numFmt w:val="bullet"/>
      <w:lvlText w:val="•"/>
      <w:lvlJc w:val="left"/>
      <w:pPr>
        <w:tabs>
          <w:tab w:val="num" w:pos="4320"/>
        </w:tabs>
        <w:ind w:left="4320" w:hanging="360"/>
      </w:pPr>
      <w:rPr>
        <w:rFonts w:ascii="宋体" w:hAnsi="宋体" w:hint="default"/>
      </w:rPr>
    </w:lvl>
    <w:lvl w:ilvl="6" w:tplc="C9545810" w:tentative="1">
      <w:start w:val="1"/>
      <w:numFmt w:val="bullet"/>
      <w:lvlText w:val="•"/>
      <w:lvlJc w:val="left"/>
      <w:pPr>
        <w:tabs>
          <w:tab w:val="num" w:pos="5040"/>
        </w:tabs>
        <w:ind w:left="5040" w:hanging="360"/>
      </w:pPr>
      <w:rPr>
        <w:rFonts w:ascii="宋体" w:hAnsi="宋体" w:hint="default"/>
      </w:rPr>
    </w:lvl>
    <w:lvl w:ilvl="7" w:tplc="DF7AF53A" w:tentative="1">
      <w:start w:val="1"/>
      <w:numFmt w:val="bullet"/>
      <w:lvlText w:val="•"/>
      <w:lvlJc w:val="left"/>
      <w:pPr>
        <w:tabs>
          <w:tab w:val="num" w:pos="5760"/>
        </w:tabs>
        <w:ind w:left="5760" w:hanging="360"/>
      </w:pPr>
      <w:rPr>
        <w:rFonts w:ascii="宋体" w:hAnsi="宋体" w:hint="default"/>
      </w:rPr>
    </w:lvl>
    <w:lvl w:ilvl="8" w:tplc="39303850" w:tentative="1">
      <w:start w:val="1"/>
      <w:numFmt w:val="bullet"/>
      <w:lvlText w:val="•"/>
      <w:lvlJc w:val="left"/>
      <w:pPr>
        <w:tabs>
          <w:tab w:val="num" w:pos="6480"/>
        </w:tabs>
        <w:ind w:left="6480" w:hanging="360"/>
      </w:pPr>
      <w:rPr>
        <w:rFonts w:ascii="宋体" w:hAnsi="宋体" w:hint="default"/>
      </w:rPr>
    </w:lvl>
  </w:abstractNum>
  <w:abstractNum w:abstractNumId="6">
    <w:nsid w:val="08137B08"/>
    <w:multiLevelType w:val="hybridMultilevel"/>
    <w:tmpl w:val="6CC8AEA8"/>
    <w:lvl w:ilvl="0" w:tplc="0409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09344BD1"/>
    <w:multiLevelType w:val="hybridMultilevel"/>
    <w:tmpl w:val="BAE45F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61004D"/>
    <w:multiLevelType w:val="hybridMultilevel"/>
    <w:tmpl w:val="12EC429C"/>
    <w:lvl w:ilvl="0" w:tplc="DB502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161DDA"/>
    <w:multiLevelType w:val="hybridMultilevel"/>
    <w:tmpl w:val="B9709D0A"/>
    <w:lvl w:ilvl="0" w:tplc="E6365E6C">
      <w:start w:val="5"/>
      <w:numFmt w:val="bullet"/>
      <w:lvlText w:val="-"/>
      <w:lvlJc w:val="left"/>
      <w:pPr>
        <w:ind w:left="640" w:hanging="420"/>
      </w:pPr>
      <w:rPr>
        <w:rFonts w:ascii="MS Mincho" w:eastAsia="MS Mincho" w:hAnsi="MS Mincho" w:cs="Times New Roman" w:hint="eastAsia"/>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nsid w:val="13D04318"/>
    <w:multiLevelType w:val="hybridMultilevel"/>
    <w:tmpl w:val="53963518"/>
    <w:lvl w:ilvl="0" w:tplc="FC5011F4">
      <w:start w:val="1"/>
      <w:numFmt w:val="decimal"/>
      <w:pStyle w:val="Doc-text"/>
      <w:lvlText w:val="%1."/>
      <w:lvlJc w:val="left"/>
      <w:pPr>
        <w:tabs>
          <w:tab w:val="num" w:pos="720"/>
        </w:tabs>
        <w:ind w:left="720" w:hanging="360"/>
      </w:pPr>
    </w:lvl>
    <w:lvl w:ilvl="1" w:tplc="FA5AEBBE" w:tentative="1">
      <w:start w:val="1"/>
      <w:numFmt w:val="lowerLetter"/>
      <w:lvlText w:val="%2."/>
      <w:lvlJc w:val="left"/>
      <w:pPr>
        <w:tabs>
          <w:tab w:val="num" w:pos="1440"/>
        </w:tabs>
        <w:ind w:left="1440" w:hanging="360"/>
      </w:pPr>
    </w:lvl>
    <w:lvl w:ilvl="2" w:tplc="9C6C78A2" w:tentative="1">
      <w:start w:val="1"/>
      <w:numFmt w:val="lowerRoman"/>
      <w:lvlText w:val="%3."/>
      <w:lvlJc w:val="right"/>
      <w:pPr>
        <w:tabs>
          <w:tab w:val="num" w:pos="2160"/>
        </w:tabs>
        <w:ind w:left="2160" w:hanging="180"/>
      </w:pPr>
    </w:lvl>
    <w:lvl w:ilvl="3" w:tplc="3C224A20" w:tentative="1">
      <w:start w:val="1"/>
      <w:numFmt w:val="decimal"/>
      <w:lvlText w:val="%4."/>
      <w:lvlJc w:val="left"/>
      <w:pPr>
        <w:tabs>
          <w:tab w:val="num" w:pos="2880"/>
        </w:tabs>
        <w:ind w:left="2880" w:hanging="360"/>
      </w:pPr>
    </w:lvl>
    <w:lvl w:ilvl="4" w:tplc="FAA67450" w:tentative="1">
      <w:start w:val="1"/>
      <w:numFmt w:val="lowerLetter"/>
      <w:lvlText w:val="%5."/>
      <w:lvlJc w:val="left"/>
      <w:pPr>
        <w:tabs>
          <w:tab w:val="num" w:pos="3600"/>
        </w:tabs>
        <w:ind w:left="3600" w:hanging="360"/>
      </w:pPr>
    </w:lvl>
    <w:lvl w:ilvl="5" w:tplc="924256AE" w:tentative="1">
      <w:start w:val="1"/>
      <w:numFmt w:val="lowerRoman"/>
      <w:lvlText w:val="%6."/>
      <w:lvlJc w:val="right"/>
      <w:pPr>
        <w:tabs>
          <w:tab w:val="num" w:pos="4320"/>
        </w:tabs>
        <w:ind w:left="4320" w:hanging="180"/>
      </w:pPr>
    </w:lvl>
    <w:lvl w:ilvl="6" w:tplc="D78CA50A" w:tentative="1">
      <w:start w:val="1"/>
      <w:numFmt w:val="decimal"/>
      <w:lvlText w:val="%7."/>
      <w:lvlJc w:val="left"/>
      <w:pPr>
        <w:tabs>
          <w:tab w:val="num" w:pos="5040"/>
        </w:tabs>
        <w:ind w:left="5040" w:hanging="360"/>
      </w:pPr>
    </w:lvl>
    <w:lvl w:ilvl="7" w:tplc="11240536" w:tentative="1">
      <w:start w:val="1"/>
      <w:numFmt w:val="lowerLetter"/>
      <w:lvlText w:val="%8."/>
      <w:lvlJc w:val="left"/>
      <w:pPr>
        <w:tabs>
          <w:tab w:val="num" w:pos="5760"/>
        </w:tabs>
        <w:ind w:left="5760" w:hanging="360"/>
      </w:pPr>
    </w:lvl>
    <w:lvl w:ilvl="8" w:tplc="532AFB68" w:tentative="1">
      <w:start w:val="1"/>
      <w:numFmt w:val="lowerRoman"/>
      <w:lvlText w:val="%9."/>
      <w:lvlJc w:val="right"/>
      <w:pPr>
        <w:tabs>
          <w:tab w:val="num" w:pos="6480"/>
        </w:tabs>
        <w:ind w:left="6480" w:hanging="180"/>
      </w:pPr>
    </w:lvl>
  </w:abstractNum>
  <w:abstractNum w:abstractNumId="11">
    <w:nsid w:val="22486647"/>
    <w:multiLevelType w:val="hybridMultilevel"/>
    <w:tmpl w:val="02F6FA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5B7074B"/>
    <w:multiLevelType w:val="hybridMultilevel"/>
    <w:tmpl w:val="E4120C4E"/>
    <w:lvl w:ilvl="0" w:tplc="AF22492C">
      <w:start w:val="1"/>
      <w:numFmt w:val="decimal"/>
      <w:lvlText w:val="[%1]"/>
      <w:lvlJc w:val="left"/>
      <w:pPr>
        <w:ind w:left="420" w:hanging="420"/>
      </w:pPr>
      <w:rPr>
        <w:rFonts w:hint="eastAsia"/>
        <w:sz w:val="21"/>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814A6A"/>
    <w:multiLevelType w:val="hybridMultilevel"/>
    <w:tmpl w:val="FE0EFE2A"/>
    <w:lvl w:ilvl="0" w:tplc="278C8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CF1660"/>
    <w:multiLevelType w:val="hybridMultilevel"/>
    <w:tmpl w:val="6D92F002"/>
    <w:lvl w:ilvl="0" w:tplc="0409000F">
      <w:start w:val="1"/>
      <w:numFmt w:val="decimal"/>
      <w:pStyle w:val="Reference"/>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C94698E"/>
    <w:multiLevelType w:val="hybridMultilevel"/>
    <w:tmpl w:val="1F4C2E8A"/>
    <w:lvl w:ilvl="0" w:tplc="3174BF0C">
      <w:start w:val="1"/>
      <w:numFmt w:val="bullet"/>
      <w:lvlText w:val="•"/>
      <w:lvlJc w:val="left"/>
      <w:pPr>
        <w:tabs>
          <w:tab w:val="num" w:pos="720"/>
        </w:tabs>
        <w:ind w:left="720" w:hanging="360"/>
      </w:pPr>
      <w:rPr>
        <w:rFonts w:ascii="Arial" w:hAnsi="Arial" w:hint="default"/>
      </w:rPr>
    </w:lvl>
    <w:lvl w:ilvl="1" w:tplc="DE0AAEE8">
      <w:start w:val="1"/>
      <w:numFmt w:val="bullet"/>
      <w:lvlText w:val="•"/>
      <w:lvlJc w:val="left"/>
      <w:pPr>
        <w:tabs>
          <w:tab w:val="num" w:pos="1440"/>
        </w:tabs>
        <w:ind w:left="1440" w:hanging="360"/>
      </w:pPr>
      <w:rPr>
        <w:rFonts w:ascii="Arial" w:hAnsi="Arial" w:hint="default"/>
      </w:rPr>
    </w:lvl>
    <w:lvl w:ilvl="2" w:tplc="71FA2880" w:tentative="1">
      <w:start w:val="1"/>
      <w:numFmt w:val="bullet"/>
      <w:lvlText w:val="•"/>
      <w:lvlJc w:val="left"/>
      <w:pPr>
        <w:tabs>
          <w:tab w:val="num" w:pos="2160"/>
        </w:tabs>
        <w:ind w:left="2160" w:hanging="360"/>
      </w:pPr>
      <w:rPr>
        <w:rFonts w:ascii="Arial" w:hAnsi="Arial" w:hint="default"/>
      </w:rPr>
    </w:lvl>
    <w:lvl w:ilvl="3" w:tplc="0CB84D6C" w:tentative="1">
      <w:start w:val="1"/>
      <w:numFmt w:val="bullet"/>
      <w:lvlText w:val="•"/>
      <w:lvlJc w:val="left"/>
      <w:pPr>
        <w:tabs>
          <w:tab w:val="num" w:pos="2880"/>
        </w:tabs>
        <w:ind w:left="2880" w:hanging="360"/>
      </w:pPr>
      <w:rPr>
        <w:rFonts w:ascii="Arial" w:hAnsi="Arial" w:hint="default"/>
      </w:rPr>
    </w:lvl>
    <w:lvl w:ilvl="4" w:tplc="8F16D5B4" w:tentative="1">
      <w:start w:val="1"/>
      <w:numFmt w:val="bullet"/>
      <w:lvlText w:val="•"/>
      <w:lvlJc w:val="left"/>
      <w:pPr>
        <w:tabs>
          <w:tab w:val="num" w:pos="3600"/>
        </w:tabs>
        <w:ind w:left="3600" w:hanging="360"/>
      </w:pPr>
      <w:rPr>
        <w:rFonts w:ascii="Arial" w:hAnsi="Arial" w:hint="default"/>
      </w:rPr>
    </w:lvl>
    <w:lvl w:ilvl="5" w:tplc="01F09F98" w:tentative="1">
      <w:start w:val="1"/>
      <w:numFmt w:val="bullet"/>
      <w:lvlText w:val="•"/>
      <w:lvlJc w:val="left"/>
      <w:pPr>
        <w:tabs>
          <w:tab w:val="num" w:pos="4320"/>
        </w:tabs>
        <w:ind w:left="4320" w:hanging="360"/>
      </w:pPr>
      <w:rPr>
        <w:rFonts w:ascii="Arial" w:hAnsi="Arial" w:hint="default"/>
      </w:rPr>
    </w:lvl>
    <w:lvl w:ilvl="6" w:tplc="09A68F1C" w:tentative="1">
      <w:start w:val="1"/>
      <w:numFmt w:val="bullet"/>
      <w:lvlText w:val="•"/>
      <w:lvlJc w:val="left"/>
      <w:pPr>
        <w:tabs>
          <w:tab w:val="num" w:pos="5040"/>
        </w:tabs>
        <w:ind w:left="5040" w:hanging="360"/>
      </w:pPr>
      <w:rPr>
        <w:rFonts w:ascii="Arial" w:hAnsi="Arial" w:hint="default"/>
      </w:rPr>
    </w:lvl>
    <w:lvl w:ilvl="7" w:tplc="C8C607A8" w:tentative="1">
      <w:start w:val="1"/>
      <w:numFmt w:val="bullet"/>
      <w:lvlText w:val="•"/>
      <w:lvlJc w:val="left"/>
      <w:pPr>
        <w:tabs>
          <w:tab w:val="num" w:pos="5760"/>
        </w:tabs>
        <w:ind w:left="5760" w:hanging="360"/>
      </w:pPr>
      <w:rPr>
        <w:rFonts w:ascii="Arial" w:hAnsi="Arial" w:hint="default"/>
      </w:rPr>
    </w:lvl>
    <w:lvl w:ilvl="8" w:tplc="1374B09C" w:tentative="1">
      <w:start w:val="1"/>
      <w:numFmt w:val="bullet"/>
      <w:lvlText w:val="•"/>
      <w:lvlJc w:val="left"/>
      <w:pPr>
        <w:tabs>
          <w:tab w:val="num" w:pos="6480"/>
        </w:tabs>
        <w:ind w:left="6480" w:hanging="360"/>
      </w:pPr>
      <w:rPr>
        <w:rFonts w:ascii="Arial" w:hAnsi="Arial" w:hint="default"/>
      </w:rPr>
    </w:lvl>
  </w:abstractNum>
  <w:abstractNum w:abstractNumId="16">
    <w:nsid w:val="2D8D2D3A"/>
    <w:multiLevelType w:val="hybridMultilevel"/>
    <w:tmpl w:val="5B7AC270"/>
    <w:name w:val="Reference2"/>
    <w:lvl w:ilvl="0" w:tplc="049072C0">
      <w:start w:val="1"/>
      <w:numFmt w:val="decimal"/>
      <w:lvlText w:val="%1)"/>
      <w:lvlJc w:val="left"/>
      <w:pPr>
        <w:tabs>
          <w:tab w:val="num" w:pos="704"/>
        </w:tabs>
        <w:ind w:left="704" w:hanging="420"/>
      </w:pPr>
    </w:lvl>
    <w:lvl w:ilvl="1" w:tplc="04070019">
      <w:start w:val="1"/>
      <w:numFmt w:val="bullet"/>
      <w:lvlText w:val=""/>
      <w:lvlJc w:val="left"/>
      <w:pPr>
        <w:tabs>
          <w:tab w:val="num" w:pos="1124"/>
        </w:tabs>
        <w:ind w:left="1124" w:hanging="420"/>
      </w:pPr>
      <w:rPr>
        <w:rFonts w:ascii="Wingdings" w:hAnsi="Wingdings" w:hint="default"/>
      </w:rPr>
    </w:lvl>
    <w:lvl w:ilvl="2" w:tplc="0407001B">
      <w:start w:val="1"/>
      <w:numFmt w:val="bullet"/>
      <w:lvlText w:val="-"/>
      <w:lvlJc w:val="left"/>
      <w:pPr>
        <w:tabs>
          <w:tab w:val="num" w:pos="1484"/>
        </w:tabs>
        <w:ind w:left="1484" w:hanging="360"/>
      </w:pPr>
      <w:rPr>
        <w:rFonts w:ascii="Arial" w:eastAsia="宋体" w:hAnsi="Arial" w:cs="Arial" w:hint="default"/>
      </w:rPr>
    </w:lvl>
    <w:lvl w:ilvl="3" w:tplc="0407000F" w:tentative="1">
      <w:start w:val="1"/>
      <w:numFmt w:val="decimal"/>
      <w:lvlText w:val="%4."/>
      <w:lvlJc w:val="left"/>
      <w:pPr>
        <w:tabs>
          <w:tab w:val="num" w:pos="1964"/>
        </w:tabs>
        <w:ind w:left="1964" w:hanging="420"/>
      </w:pPr>
    </w:lvl>
    <w:lvl w:ilvl="4" w:tplc="04070019" w:tentative="1">
      <w:start w:val="1"/>
      <w:numFmt w:val="lowerLetter"/>
      <w:lvlText w:val="%5)"/>
      <w:lvlJc w:val="left"/>
      <w:pPr>
        <w:tabs>
          <w:tab w:val="num" w:pos="2384"/>
        </w:tabs>
        <w:ind w:left="2384" w:hanging="420"/>
      </w:pPr>
    </w:lvl>
    <w:lvl w:ilvl="5" w:tplc="0407001B" w:tentative="1">
      <w:start w:val="1"/>
      <w:numFmt w:val="lowerRoman"/>
      <w:lvlText w:val="%6."/>
      <w:lvlJc w:val="right"/>
      <w:pPr>
        <w:tabs>
          <w:tab w:val="num" w:pos="2804"/>
        </w:tabs>
        <w:ind w:left="2804" w:hanging="420"/>
      </w:pPr>
    </w:lvl>
    <w:lvl w:ilvl="6" w:tplc="0407000F" w:tentative="1">
      <w:start w:val="1"/>
      <w:numFmt w:val="decimal"/>
      <w:lvlText w:val="%7."/>
      <w:lvlJc w:val="left"/>
      <w:pPr>
        <w:tabs>
          <w:tab w:val="num" w:pos="3224"/>
        </w:tabs>
        <w:ind w:left="3224" w:hanging="420"/>
      </w:pPr>
    </w:lvl>
    <w:lvl w:ilvl="7" w:tplc="04070019" w:tentative="1">
      <w:start w:val="1"/>
      <w:numFmt w:val="lowerLetter"/>
      <w:lvlText w:val="%8)"/>
      <w:lvlJc w:val="left"/>
      <w:pPr>
        <w:tabs>
          <w:tab w:val="num" w:pos="3644"/>
        </w:tabs>
        <w:ind w:left="3644" w:hanging="420"/>
      </w:pPr>
    </w:lvl>
    <w:lvl w:ilvl="8" w:tplc="0407001B" w:tentative="1">
      <w:start w:val="1"/>
      <w:numFmt w:val="lowerRoman"/>
      <w:lvlText w:val="%9."/>
      <w:lvlJc w:val="right"/>
      <w:pPr>
        <w:tabs>
          <w:tab w:val="num" w:pos="4064"/>
        </w:tabs>
        <w:ind w:left="4064" w:hanging="420"/>
      </w:pPr>
    </w:lvl>
  </w:abstractNum>
  <w:abstractNum w:abstractNumId="17">
    <w:nsid w:val="2EA82704"/>
    <w:multiLevelType w:val="hybridMultilevel"/>
    <w:tmpl w:val="42A40D18"/>
    <w:lvl w:ilvl="0" w:tplc="04090011">
      <w:start w:val="2"/>
      <w:numFmt w:val="bullet"/>
      <w:pStyle w:val="Doc-title"/>
      <w:lvlText w:val="-"/>
      <w:lvlJc w:val="left"/>
      <w:pPr>
        <w:tabs>
          <w:tab w:val="num" w:pos="-680"/>
        </w:tabs>
        <w:ind w:left="-680" w:hanging="360"/>
      </w:pPr>
      <w:rPr>
        <w:rFonts w:ascii="Arial" w:eastAsia="MS Mincho" w:hAnsi="Arial" w:cs="Arial" w:hint="default"/>
      </w:rPr>
    </w:lvl>
    <w:lvl w:ilvl="1" w:tplc="04090001">
      <w:start w:val="1"/>
      <w:numFmt w:val="bullet"/>
      <w:lvlText w:val="o"/>
      <w:lvlJc w:val="left"/>
      <w:pPr>
        <w:tabs>
          <w:tab w:val="num" w:pos="40"/>
        </w:tabs>
        <w:ind w:left="40" w:hanging="360"/>
      </w:pPr>
      <w:rPr>
        <w:rFonts w:ascii="Courier New" w:hAnsi="Courier New" w:cs="Courier New" w:hint="default"/>
      </w:rPr>
    </w:lvl>
    <w:lvl w:ilvl="2" w:tplc="B7282138" w:tentative="1">
      <w:start w:val="1"/>
      <w:numFmt w:val="bullet"/>
      <w:lvlText w:val=""/>
      <w:lvlJc w:val="left"/>
      <w:pPr>
        <w:tabs>
          <w:tab w:val="num" w:pos="760"/>
        </w:tabs>
        <w:ind w:left="760" w:hanging="360"/>
      </w:pPr>
      <w:rPr>
        <w:rFonts w:ascii="Wingdings" w:hAnsi="Wingdings" w:hint="default"/>
      </w:rPr>
    </w:lvl>
    <w:lvl w:ilvl="3" w:tplc="0409000F" w:tentative="1">
      <w:start w:val="1"/>
      <w:numFmt w:val="bullet"/>
      <w:lvlText w:val=""/>
      <w:lvlJc w:val="left"/>
      <w:pPr>
        <w:tabs>
          <w:tab w:val="num" w:pos="1480"/>
        </w:tabs>
        <w:ind w:left="1480" w:hanging="360"/>
      </w:pPr>
      <w:rPr>
        <w:rFonts w:ascii="Symbol" w:hAnsi="Symbol" w:hint="default"/>
      </w:rPr>
    </w:lvl>
    <w:lvl w:ilvl="4" w:tplc="04090019" w:tentative="1">
      <w:start w:val="1"/>
      <w:numFmt w:val="bullet"/>
      <w:lvlText w:val="o"/>
      <w:lvlJc w:val="left"/>
      <w:pPr>
        <w:tabs>
          <w:tab w:val="num" w:pos="2200"/>
        </w:tabs>
        <w:ind w:left="2200" w:hanging="360"/>
      </w:pPr>
      <w:rPr>
        <w:rFonts w:ascii="Courier New" w:hAnsi="Courier New" w:cs="Courier New" w:hint="default"/>
      </w:rPr>
    </w:lvl>
    <w:lvl w:ilvl="5" w:tplc="0409001B" w:tentative="1">
      <w:start w:val="1"/>
      <w:numFmt w:val="bullet"/>
      <w:lvlText w:val=""/>
      <w:lvlJc w:val="left"/>
      <w:pPr>
        <w:tabs>
          <w:tab w:val="num" w:pos="2920"/>
        </w:tabs>
        <w:ind w:left="2920" w:hanging="360"/>
      </w:pPr>
      <w:rPr>
        <w:rFonts w:ascii="Wingdings" w:hAnsi="Wingdings" w:hint="default"/>
      </w:rPr>
    </w:lvl>
    <w:lvl w:ilvl="6" w:tplc="0409000F" w:tentative="1">
      <w:start w:val="1"/>
      <w:numFmt w:val="bullet"/>
      <w:lvlText w:val=""/>
      <w:lvlJc w:val="left"/>
      <w:pPr>
        <w:tabs>
          <w:tab w:val="num" w:pos="3640"/>
        </w:tabs>
        <w:ind w:left="3640" w:hanging="360"/>
      </w:pPr>
      <w:rPr>
        <w:rFonts w:ascii="Symbol" w:hAnsi="Symbol" w:hint="default"/>
      </w:rPr>
    </w:lvl>
    <w:lvl w:ilvl="7" w:tplc="04090019" w:tentative="1">
      <w:start w:val="1"/>
      <w:numFmt w:val="bullet"/>
      <w:lvlText w:val="o"/>
      <w:lvlJc w:val="left"/>
      <w:pPr>
        <w:tabs>
          <w:tab w:val="num" w:pos="4360"/>
        </w:tabs>
        <w:ind w:left="4360" w:hanging="360"/>
      </w:pPr>
      <w:rPr>
        <w:rFonts w:ascii="Courier New" w:hAnsi="Courier New" w:cs="Courier New" w:hint="default"/>
      </w:rPr>
    </w:lvl>
    <w:lvl w:ilvl="8" w:tplc="0409001B" w:tentative="1">
      <w:start w:val="1"/>
      <w:numFmt w:val="bullet"/>
      <w:lvlText w:val=""/>
      <w:lvlJc w:val="left"/>
      <w:pPr>
        <w:tabs>
          <w:tab w:val="num" w:pos="5080"/>
        </w:tabs>
        <w:ind w:left="5080" w:hanging="360"/>
      </w:pPr>
      <w:rPr>
        <w:rFonts w:ascii="Wingdings" w:hAnsi="Wingdings" w:hint="default"/>
      </w:rPr>
    </w:lvl>
  </w:abstractNum>
  <w:abstractNum w:abstractNumId="18">
    <w:nsid w:val="2F3137AC"/>
    <w:multiLevelType w:val="hybridMultilevel"/>
    <w:tmpl w:val="07C6A3B8"/>
    <w:lvl w:ilvl="0" w:tplc="D5D2961E">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369D66BE"/>
    <w:multiLevelType w:val="hybridMultilevel"/>
    <w:tmpl w:val="BDA02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12E5187"/>
    <w:multiLevelType w:val="hybridMultilevel"/>
    <w:tmpl w:val="E1BCAA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7714DF"/>
    <w:multiLevelType w:val="hybridMultilevel"/>
    <w:tmpl w:val="B122ECA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2E4721F"/>
    <w:multiLevelType w:val="hybridMultilevel"/>
    <w:tmpl w:val="AC1655D2"/>
    <w:lvl w:ilvl="0" w:tplc="AF22492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4292E7F"/>
    <w:multiLevelType w:val="hybridMultilevel"/>
    <w:tmpl w:val="E1B46790"/>
    <w:lvl w:ilvl="0" w:tplc="A00457F2">
      <w:start w:val="1"/>
      <w:numFmt w:val="bullet"/>
      <w:lvlText w:val=""/>
      <w:lvlJc w:val="left"/>
      <w:pPr>
        <w:tabs>
          <w:tab w:val="num" w:pos="720"/>
        </w:tabs>
        <w:ind w:left="720" w:hanging="360"/>
      </w:pPr>
      <w:rPr>
        <w:rFonts w:ascii="Wingdings" w:hAnsi="Wingdings" w:hint="default"/>
      </w:rPr>
    </w:lvl>
    <w:lvl w:ilvl="1" w:tplc="79644C48" w:tentative="1">
      <w:start w:val="1"/>
      <w:numFmt w:val="bullet"/>
      <w:lvlText w:val=""/>
      <w:lvlJc w:val="left"/>
      <w:pPr>
        <w:tabs>
          <w:tab w:val="num" w:pos="1440"/>
        </w:tabs>
        <w:ind w:left="1440" w:hanging="360"/>
      </w:pPr>
      <w:rPr>
        <w:rFonts w:ascii="Wingdings" w:hAnsi="Wingdings" w:hint="default"/>
      </w:rPr>
    </w:lvl>
    <w:lvl w:ilvl="2" w:tplc="F800CCFE" w:tentative="1">
      <w:start w:val="1"/>
      <w:numFmt w:val="bullet"/>
      <w:lvlText w:val=""/>
      <w:lvlJc w:val="left"/>
      <w:pPr>
        <w:tabs>
          <w:tab w:val="num" w:pos="2160"/>
        </w:tabs>
        <w:ind w:left="2160" w:hanging="360"/>
      </w:pPr>
      <w:rPr>
        <w:rFonts w:ascii="Wingdings" w:hAnsi="Wingdings" w:hint="default"/>
      </w:rPr>
    </w:lvl>
    <w:lvl w:ilvl="3" w:tplc="BA3C30F2" w:tentative="1">
      <w:start w:val="1"/>
      <w:numFmt w:val="bullet"/>
      <w:lvlText w:val=""/>
      <w:lvlJc w:val="left"/>
      <w:pPr>
        <w:tabs>
          <w:tab w:val="num" w:pos="2880"/>
        </w:tabs>
        <w:ind w:left="2880" w:hanging="360"/>
      </w:pPr>
      <w:rPr>
        <w:rFonts w:ascii="Wingdings" w:hAnsi="Wingdings" w:hint="default"/>
      </w:rPr>
    </w:lvl>
    <w:lvl w:ilvl="4" w:tplc="431C172C" w:tentative="1">
      <w:start w:val="1"/>
      <w:numFmt w:val="bullet"/>
      <w:lvlText w:val=""/>
      <w:lvlJc w:val="left"/>
      <w:pPr>
        <w:tabs>
          <w:tab w:val="num" w:pos="3600"/>
        </w:tabs>
        <w:ind w:left="3600" w:hanging="360"/>
      </w:pPr>
      <w:rPr>
        <w:rFonts w:ascii="Wingdings" w:hAnsi="Wingdings" w:hint="default"/>
      </w:rPr>
    </w:lvl>
    <w:lvl w:ilvl="5" w:tplc="59CA2DFE" w:tentative="1">
      <w:start w:val="1"/>
      <w:numFmt w:val="bullet"/>
      <w:lvlText w:val=""/>
      <w:lvlJc w:val="left"/>
      <w:pPr>
        <w:tabs>
          <w:tab w:val="num" w:pos="4320"/>
        </w:tabs>
        <w:ind w:left="4320" w:hanging="360"/>
      </w:pPr>
      <w:rPr>
        <w:rFonts w:ascii="Wingdings" w:hAnsi="Wingdings" w:hint="default"/>
      </w:rPr>
    </w:lvl>
    <w:lvl w:ilvl="6" w:tplc="D194D104" w:tentative="1">
      <w:start w:val="1"/>
      <w:numFmt w:val="bullet"/>
      <w:lvlText w:val=""/>
      <w:lvlJc w:val="left"/>
      <w:pPr>
        <w:tabs>
          <w:tab w:val="num" w:pos="5040"/>
        </w:tabs>
        <w:ind w:left="5040" w:hanging="360"/>
      </w:pPr>
      <w:rPr>
        <w:rFonts w:ascii="Wingdings" w:hAnsi="Wingdings" w:hint="default"/>
      </w:rPr>
    </w:lvl>
    <w:lvl w:ilvl="7" w:tplc="1B3C1E46" w:tentative="1">
      <w:start w:val="1"/>
      <w:numFmt w:val="bullet"/>
      <w:lvlText w:val=""/>
      <w:lvlJc w:val="left"/>
      <w:pPr>
        <w:tabs>
          <w:tab w:val="num" w:pos="5760"/>
        </w:tabs>
        <w:ind w:left="5760" w:hanging="360"/>
      </w:pPr>
      <w:rPr>
        <w:rFonts w:ascii="Wingdings" w:hAnsi="Wingdings" w:hint="default"/>
      </w:rPr>
    </w:lvl>
    <w:lvl w:ilvl="8" w:tplc="A5C8988E" w:tentative="1">
      <w:start w:val="1"/>
      <w:numFmt w:val="bullet"/>
      <w:lvlText w:val=""/>
      <w:lvlJc w:val="left"/>
      <w:pPr>
        <w:tabs>
          <w:tab w:val="num" w:pos="6480"/>
        </w:tabs>
        <w:ind w:left="6480" w:hanging="360"/>
      </w:pPr>
      <w:rPr>
        <w:rFonts w:ascii="Wingdings" w:hAnsi="Wingdings" w:hint="default"/>
      </w:rPr>
    </w:lvl>
  </w:abstractNum>
  <w:abstractNum w:abstractNumId="24">
    <w:nsid w:val="4929751E"/>
    <w:multiLevelType w:val="hybridMultilevel"/>
    <w:tmpl w:val="3C725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0246E6"/>
    <w:multiLevelType w:val="hybridMultilevel"/>
    <w:tmpl w:val="6FA6A4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5B7A9A"/>
    <w:multiLevelType w:val="singleLevel"/>
    <w:tmpl w:val="0C09000F"/>
    <w:lvl w:ilvl="0">
      <w:start w:val="1"/>
      <w:numFmt w:val="decimal"/>
      <w:lvlText w:val="%1."/>
      <w:lvlJc w:val="left"/>
      <w:pPr>
        <w:tabs>
          <w:tab w:val="num" w:pos="360"/>
        </w:tabs>
        <w:ind w:left="360" w:hanging="360"/>
      </w:pPr>
    </w:lvl>
  </w:abstractNum>
  <w:abstractNum w:abstractNumId="27">
    <w:nsid w:val="4C772B80"/>
    <w:multiLevelType w:val="hybridMultilevel"/>
    <w:tmpl w:val="293660D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51B25938"/>
    <w:multiLevelType w:val="hybridMultilevel"/>
    <w:tmpl w:val="FA1A56DE"/>
    <w:lvl w:ilvl="0" w:tplc="AF22492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64A0FB2"/>
    <w:multiLevelType w:val="hybridMultilevel"/>
    <w:tmpl w:val="C7A4706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56AD612F"/>
    <w:multiLevelType w:val="hybridMultilevel"/>
    <w:tmpl w:val="0A2E0A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7D009A1"/>
    <w:multiLevelType w:val="hybridMultilevel"/>
    <w:tmpl w:val="433480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8B843D7"/>
    <w:multiLevelType w:val="hybridMultilevel"/>
    <w:tmpl w:val="C950981C"/>
    <w:lvl w:ilvl="0" w:tplc="05D0762E">
      <w:start w:val="1"/>
      <w:numFmt w:val="bullet"/>
      <w:lvlText w:val="•"/>
      <w:lvlJc w:val="left"/>
      <w:pPr>
        <w:tabs>
          <w:tab w:val="num" w:pos="720"/>
        </w:tabs>
        <w:ind w:left="720" w:hanging="360"/>
      </w:pPr>
      <w:rPr>
        <w:rFonts w:ascii="Arial" w:hAnsi="Arial" w:hint="default"/>
      </w:rPr>
    </w:lvl>
    <w:lvl w:ilvl="1" w:tplc="68A641CA">
      <w:start w:val="1"/>
      <w:numFmt w:val="bullet"/>
      <w:lvlText w:val="•"/>
      <w:lvlJc w:val="left"/>
      <w:pPr>
        <w:tabs>
          <w:tab w:val="num" w:pos="1440"/>
        </w:tabs>
        <w:ind w:left="1440" w:hanging="360"/>
      </w:pPr>
      <w:rPr>
        <w:rFonts w:ascii="Arial" w:hAnsi="Arial" w:hint="default"/>
      </w:rPr>
    </w:lvl>
    <w:lvl w:ilvl="2" w:tplc="4FA6F83C" w:tentative="1">
      <w:start w:val="1"/>
      <w:numFmt w:val="bullet"/>
      <w:lvlText w:val="•"/>
      <w:lvlJc w:val="left"/>
      <w:pPr>
        <w:tabs>
          <w:tab w:val="num" w:pos="2160"/>
        </w:tabs>
        <w:ind w:left="2160" w:hanging="360"/>
      </w:pPr>
      <w:rPr>
        <w:rFonts w:ascii="Arial" w:hAnsi="Arial" w:hint="default"/>
      </w:rPr>
    </w:lvl>
    <w:lvl w:ilvl="3" w:tplc="9CF0501C" w:tentative="1">
      <w:start w:val="1"/>
      <w:numFmt w:val="bullet"/>
      <w:lvlText w:val="•"/>
      <w:lvlJc w:val="left"/>
      <w:pPr>
        <w:tabs>
          <w:tab w:val="num" w:pos="2880"/>
        </w:tabs>
        <w:ind w:left="2880" w:hanging="360"/>
      </w:pPr>
      <w:rPr>
        <w:rFonts w:ascii="Arial" w:hAnsi="Arial" w:hint="default"/>
      </w:rPr>
    </w:lvl>
    <w:lvl w:ilvl="4" w:tplc="AD4479F4" w:tentative="1">
      <w:start w:val="1"/>
      <w:numFmt w:val="bullet"/>
      <w:lvlText w:val="•"/>
      <w:lvlJc w:val="left"/>
      <w:pPr>
        <w:tabs>
          <w:tab w:val="num" w:pos="3600"/>
        </w:tabs>
        <w:ind w:left="3600" w:hanging="360"/>
      </w:pPr>
      <w:rPr>
        <w:rFonts w:ascii="Arial" w:hAnsi="Arial" w:hint="default"/>
      </w:rPr>
    </w:lvl>
    <w:lvl w:ilvl="5" w:tplc="E25EAC1E" w:tentative="1">
      <w:start w:val="1"/>
      <w:numFmt w:val="bullet"/>
      <w:lvlText w:val="•"/>
      <w:lvlJc w:val="left"/>
      <w:pPr>
        <w:tabs>
          <w:tab w:val="num" w:pos="4320"/>
        </w:tabs>
        <w:ind w:left="4320" w:hanging="360"/>
      </w:pPr>
      <w:rPr>
        <w:rFonts w:ascii="Arial" w:hAnsi="Arial" w:hint="default"/>
      </w:rPr>
    </w:lvl>
    <w:lvl w:ilvl="6" w:tplc="85069EE6" w:tentative="1">
      <w:start w:val="1"/>
      <w:numFmt w:val="bullet"/>
      <w:lvlText w:val="•"/>
      <w:lvlJc w:val="left"/>
      <w:pPr>
        <w:tabs>
          <w:tab w:val="num" w:pos="5040"/>
        </w:tabs>
        <w:ind w:left="5040" w:hanging="360"/>
      </w:pPr>
      <w:rPr>
        <w:rFonts w:ascii="Arial" w:hAnsi="Arial" w:hint="default"/>
      </w:rPr>
    </w:lvl>
    <w:lvl w:ilvl="7" w:tplc="805CCBF2" w:tentative="1">
      <w:start w:val="1"/>
      <w:numFmt w:val="bullet"/>
      <w:lvlText w:val="•"/>
      <w:lvlJc w:val="left"/>
      <w:pPr>
        <w:tabs>
          <w:tab w:val="num" w:pos="5760"/>
        </w:tabs>
        <w:ind w:left="5760" w:hanging="360"/>
      </w:pPr>
      <w:rPr>
        <w:rFonts w:ascii="Arial" w:hAnsi="Arial" w:hint="default"/>
      </w:rPr>
    </w:lvl>
    <w:lvl w:ilvl="8" w:tplc="90D6FD90" w:tentative="1">
      <w:start w:val="1"/>
      <w:numFmt w:val="bullet"/>
      <w:lvlText w:val="•"/>
      <w:lvlJc w:val="left"/>
      <w:pPr>
        <w:tabs>
          <w:tab w:val="num" w:pos="6480"/>
        </w:tabs>
        <w:ind w:left="6480" w:hanging="360"/>
      </w:pPr>
      <w:rPr>
        <w:rFonts w:ascii="Arial" w:hAnsi="Arial" w:hint="default"/>
      </w:rPr>
    </w:lvl>
  </w:abstractNum>
  <w:abstractNum w:abstractNumId="33">
    <w:nsid w:val="5C074F78"/>
    <w:multiLevelType w:val="hybridMultilevel"/>
    <w:tmpl w:val="DC1E176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685D10A2"/>
    <w:multiLevelType w:val="hybridMultilevel"/>
    <w:tmpl w:val="8C227DAA"/>
    <w:lvl w:ilvl="0" w:tplc="04090003">
      <w:start w:val="1"/>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6B020C88"/>
    <w:multiLevelType w:val="hybridMultilevel"/>
    <w:tmpl w:val="BE3464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6E434BE3"/>
    <w:multiLevelType w:val="hybridMultilevel"/>
    <w:tmpl w:val="3236CDA2"/>
    <w:lvl w:ilvl="0" w:tplc="04090001">
      <w:start w:val="1"/>
      <w:numFmt w:val="bullet"/>
      <w:lvlText w:val=""/>
      <w:lvlJc w:val="left"/>
      <w:pPr>
        <w:ind w:left="840" w:hanging="420"/>
      </w:pPr>
      <w:rPr>
        <w:rFonts w:ascii="Wingdings" w:hAnsi="Wingdings" w:hint="default"/>
        <w:sz w:val="21"/>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7403719A"/>
    <w:multiLevelType w:val="hybridMultilevel"/>
    <w:tmpl w:val="F97A6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9E3D8C"/>
    <w:multiLevelType w:val="hybridMultilevel"/>
    <w:tmpl w:val="CF021A3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91A28F7"/>
    <w:multiLevelType w:val="hybridMultilevel"/>
    <w:tmpl w:val="8EC22FB4"/>
    <w:lvl w:ilvl="0" w:tplc="DE0AAEE8">
      <w:start w:val="1"/>
      <w:numFmt w:val="bullet"/>
      <w:lvlText w:val="•"/>
      <w:lvlJc w:val="left"/>
      <w:pPr>
        <w:tabs>
          <w:tab w:val="num" w:pos="2520"/>
        </w:tabs>
        <w:ind w:left="2520" w:hanging="360"/>
      </w:pPr>
      <w:rPr>
        <w:rFonts w:ascii="Arial" w:hAnsi="Arial" w:hint="default"/>
      </w:rPr>
    </w:lvl>
    <w:lvl w:ilvl="1" w:tplc="04090003">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40">
    <w:nsid w:val="7BC330F5"/>
    <w:multiLevelType w:val="hybridMultilevel"/>
    <w:tmpl w:val="C2769C2A"/>
    <w:lvl w:ilvl="0" w:tplc="229E7DC2">
      <w:start w:val="1"/>
      <w:numFmt w:val="bullet"/>
      <w:pStyle w:val="1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pStyle w:val="ParaCharCharCharCharCharCharCharCharCharCharCharCharCharChar"/>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nsid w:val="7D003703"/>
    <w:multiLevelType w:val="hybridMultilevel"/>
    <w:tmpl w:val="4C7E115E"/>
    <w:lvl w:ilvl="0" w:tplc="FFFFFFFF">
      <w:start w:val="5"/>
      <w:numFmt w:val="bullet"/>
      <w:lvlText w:val="-"/>
      <w:lvlJc w:val="left"/>
      <w:pPr>
        <w:ind w:left="1080" w:hanging="360"/>
      </w:pPr>
      <w:rPr>
        <w:rFonts w:ascii="Times" w:eastAsia="Times New Roman" w:hAns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EDC0DA8"/>
    <w:multiLevelType w:val="hybridMultilevel"/>
    <w:tmpl w:val="0E4843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40"/>
  </w:num>
  <w:num w:numId="3">
    <w:abstractNumId w:val="10"/>
  </w:num>
  <w:num w:numId="4">
    <w:abstractNumId w:val="17"/>
  </w:num>
  <w:num w:numId="5">
    <w:abstractNumId w:val="14"/>
  </w:num>
  <w:num w:numId="6">
    <w:abstractNumId w:val="8"/>
  </w:num>
  <w:num w:numId="7">
    <w:abstractNumId w:val="31"/>
  </w:num>
  <w:num w:numId="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4"/>
  </w:num>
  <w:num w:numId="10">
    <w:abstractNumId w:val="4"/>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8"/>
  </w:num>
  <w:num w:numId="13">
    <w:abstractNumId w:val="4"/>
  </w:num>
  <w:num w:numId="14">
    <w:abstractNumId w:val="26"/>
  </w:num>
  <w:num w:numId="15">
    <w:abstractNumId w:val="4"/>
  </w:num>
  <w:num w:numId="16">
    <w:abstractNumId w:val="4"/>
  </w:num>
  <w:num w:numId="17">
    <w:abstractNumId w:val="27"/>
  </w:num>
  <w:num w:numId="18">
    <w:abstractNumId w:val="13"/>
  </w:num>
  <w:num w:numId="19">
    <w:abstractNumId w:val="4"/>
  </w:num>
  <w:num w:numId="20">
    <w:abstractNumId w:val="4"/>
  </w:num>
  <w:num w:numId="21">
    <w:abstractNumId w:val="4"/>
  </w:num>
  <w:num w:numId="22">
    <w:abstractNumId w:val="4"/>
  </w:num>
  <w:num w:numId="23">
    <w:abstractNumId w:val="22"/>
  </w:num>
  <w:num w:numId="24">
    <w:abstractNumId w:val="11"/>
  </w:num>
  <w:num w:numId="25">
    <w:abstractNumId w:val="30"/>
  </w:num>
  <w:num w:numId="26">
    <w:abstractNumId w:val="4"/>
  </w:num>
  <w:num w:numId="27">
    <w:abstractNumId w:val="4"/>
  </w:num>
  <w:num w:numId="28">
    <w:abstractNumId w:val="4"/>
  </w:num>
  <w:num w:numId="29">
    <w:abstractNumId w:val="4"/>
  </w:num>
  <w:num w:numId="30">
    <w:abstractNumId w:val="5"/>
  </w:num>
  <w:num w:numId="31">
    <w:abstractNumId w:val="12"/>
  </w:num>
  <w:num w:numId="32">
    <w:abstractNumId w:val="36"/>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3"/>
  </w:num>
  <w:num w:numId="36">
    <w:abstractNumId w:val="21"/>
  </w:num>
  <w:num w:numId="37">
    <w:abstractNumId w:val="18"/>
  </w:num>
  <w:num w:numId="38">
    <w:abstractNumId w:val="4"/>
  </w:num>
  <w:num w:numId="39">
    <w:abstractNumId w:val="4"/>
  </w:num>
  <w:num w:numId="40">
    <w:abstractNumId w:val="4"/>
  </w:num>
  <w:num w:numId="41">
    <w:abstractNumId w:val="37"/>
  </w:num>
  <w:num w:numId="42">
    <w:abstractNumId w:val="19"/>
  </w:num>
  <w:num w:numId="43">
    <w:abstractNumId w:val="38"/>
  </w:num>
  <w:num w:numId="44">
    <w:abstractNumId w:val="34"/>
  </w:num>
  <w:num w:numId="45">
    <w:abstractNumId w:val="41"/>
  </w:num>
  <w:num w:numId="46">
    <w:abstractNumId w:val="9"/>
  </w:num>
  <w:num w:numId="47">
    <w:abstractNumId w:val="4"/>
  </w:num>
  <w:num w:numId="48">
    <w:abstractNumId w:val="4"/>
  </w:num>
  <w:num w:numId="49">
    <w:abstractNumId w:val="4"/>
  </w:num>
  <w:num w:numId="50">
    <w:abstractNumId w:val="0"/>
  </w:num>
  <w:num w:numId="51">
    <w:abstractNumId w:val="33"/>
  </w:num>
  <w:num w:numId="52">
    <w:abstractNumId w:val="15"/>
  </w:num>
  <w:num w:numId="53">
    <w:abstractNumId w:val="39"/>
  </w:num>
  <w:num w:numId="54">
    <w:abstractNumId w:val="32"/>
  </w:num>
  <w:num w:numId="55">
    <w:abstractNumId w:val="42"/>
  </w:num>
  <w:num w:numId="56">
    <w:abstractNumId w:val="2"/>
  </w:num>
  <w:num w:numId="57">
    <w:abstractNumId w:val="24"/>
  </w:num>
  <w:num w:numId="58">
    <w:abstractNumId w:val="23"/>
  </w:num>
  <w:num w:numId="59">
    <w:abstractNumId w:val="4"/>
  </w:num>
  <w:num w:numId="60">
    <w:abstractNumId w:val="4"/>
  </w:num>
  <w:num w:numId="61">
    <w:abstractNumId w:val="4"/>
  </w:num>
  <w:num w:numId="62">
    <w:abstractNumId w:val="35"/>
  </w:num>
  <w:num w:numId="63">
    <w:abstractNumId w:val="4"/>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9"/>
  </w:num>
  <w:num w:numId="66">
    <w:abstractNumId w:val="6"/>
  </w:num>
  <w:num w:numId="67">
    <w:abstractNumId w:val="25"/>
  </w:num>
  <w:num w:numId="68">
    <w:abstractNumId w:val="20"/>
  </w:num>
  <w:num w:numId="69">
    <w:abstractNumId w:val="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4"/>
  <w:removePersonalInformation/>
  <w:removeDateAndTime/>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87"/>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B42"/>
    <w:rsid w:val="00000464"/>
    <w:rsid w:val="00000643"/>
    <w:rsid w:val="0000067B"/>
    <w:rsid w:val="00000980"/>
    <w:rsid w:val="00000B76"/>
    <w:rsid w:val="00000F6A"/>
    <w:rsid w:val="00001117"/>
    <w:rsid w:val="00001170"/>
    <w:rsid w:val="000012FC"/>
    <w:rsid w:val="00001403"/>
    <w:rsid w:val="00001590"/>
    <w:rsid w:val="00001D00"/>
    <w:rsid w:val="00001EFA"/>
    <w:rsid w:val="00002F3A"/>
    <w:rsid w:val="0000363B"/>
    <w:rsid w:val="00003AE4"/>
    <w:rsid w:val="00003C42"/>
    <w:rsid w:val="00003E19"/>
    <w:rsid w:val="00004194"/>
    <w:rsid w:val="000047EC"/>
    <w:rsid w:val="00004B00"/>
    <w:rsid w:val="00004BC6"/>
    <w:rsid w:val="00004E0C"/>
    <w:rsid w:val="00004E51"/>
    <w:rsid w:val="00004E98"/>
    <w:rsid w:val="00004FF5"/>
    <w:rsid w:val="00006273"/>
    <w:rsid w:val="00007B07"/>
    <w:rsid w:val="000101C6"/>
    <w:rsid w:val="000105F0"/>
    <w:rsid w:val="000109B4"/>
    <w:rsid w:val="00010E77"/>
    <w:rsid w:val="00010F02"/>
    <w:rsid w:val="00011100"/>
    <w:rsid w:val="000111C9"/>
    <w:rsid w:val="000115CA"/>
    <w:rsid w:val="00011BB4"/>
    <w:rsid w:val="00011EDE"/>
    <w:rsid w:val="00011EEE"/>
    <w:rsid w:val="0001230F"/>
    <w:rsid w:val="00012732"/>
    <w:rsid w:val="0001287C"/>
    <w:rsid w:val="00012BEA"/>
    <w:rsid w:val="000133E0"/>
    <w:rsid w:val="000136C2"/>
    <w:rsid w:val="00013DE2"/>
    <w:rsid w:val="00014788"/>
    <w:rsid w:val="000151D6"/>
    <w:rsid w:val="000156DA"/>
    <w:rsid w:val="000157DA"/>
    <w:rsid w:val="00015EAF"/>
    <w:rsid w:val="00016038"/>
    <w:rsid w:val="000162B2"/>
    <w:rsid w:val="0001665C"/>
    <w:rsid w:val="00016B2C"/>
    <w:rsid w:val="00016CDB"/>
    <w:rsid w:val="00016DB0"/>
    <w:rsid w:val="00017685"/>
    <w:rsid w:val="00017BDF"/>
    <w:rsid w:val="00017C6B"/>
    <w:rsid w:val="00017E0B"/>
    <w:rsid w:val="00017F66"/>
    <w:rsid w:val="000200FB"/>
    <w:rsid w:val="00020B4E"/>
    <w:rsid w:val="00020DF3"/>
    <w:rsid w:val="000213A8"/>
    <w:rsid w:val="000215D5"/>
    <w:rsid w:val="000217C3"/>
    <w:rsid w:val="00021E75"/>
    <w:rsid w:val="000223A9"/>
    <w:rsid w:val="00022672"/>
    <w:rsid w:val="0002290B"/>
    <w:rsid w:val="00022B04"/>
    <w:rsid w:val="00022EF0"/>
    <w:rsid w:val="00023084"/>
    <w:rsid w:val="000230D9"/>
    <w:rsid w:val="00024112"/>
    <w:rsid w:val="00024621"/>
    <w:rsid w:val="00024A9C"/>
    <w:rsid w:val="00024CE7"/>
    <w:rsid w:val="00024D47"/>
    <w:rsid w:val="00025521"/>
    <w:rsid w:val="00025B4A"/>
    <w:rsid w:val="00025D14"/>
    <w:rsid w:val="00025D7C"/>
    <w:rsid w:val="00026471"/>
    <w:rsid w:val="000268C9"/>
    <w:rsid w:val="000270EE"/>
    <w:rsid w:val="00027428"/>
    <w:rsid w:val="0002752B"/>
    <w:rsid w:val="00027938"/>
    <w:rsid w:val="00027EBE"/>
    <w:rsid w:val="000309CF"/>
    <w:rsid w:val="00030C25"/>
    <w:rsid w:val="00030EAB"/>
    <w:rsid w:val="00030F9E"/>
    <w:rsid w:val="000312C7"/>
    <w:rsid w:val="00031519"/>
    <w:rsid w:val="000321C7"/>
    <w:rsid w:val="00032498"/>
    <w:rsid w:val="000324A9"/>
    <w:rsid w:val="0003256A"/>
    <w:rsid w:val="00032801"/>
    <w:rsid w:val="00032DCD"/>
    <w:rsid w:val="000330D4"/>
    <w:rsid w:val="00033495"/>
    <w:rsid w:val="000334F6"/>
    <w:rsid w:val="00033B10"/>
    <w:rsid w:val="00033BAB"/>
    <w:rsid w:val="000340F7"/>
    <w:rsid w:val="000346A0"/>
    <w:rsid w:val="00034A7C"/>
    <w:rsid w:val="00034DBA"/>
    <w:rsid w:val="000355D8"/>
    <w:rsid w:val="0003573D"/>
    <w:rsid w:val="000357E1"/>
    <w:rsid w:val="00035830"/>
    <w:rsid w:val="00035A59"/>
    <w:rsid w:val="00035E78"/>
    <w:rsid w:val="000361D0"/>
    <w:rsid w:val="000362AE"/>
    <w:rsid w:val="00036A30"/>
    <w:rsid w:val="00036D5E"/>
    <w:rsid w:val="00036EED"/>
    <w:rsid w:val="000371AC"/>
    <w:rsid w:val="00037694"/>
    <w:rsid w:val="0003795C"/>
    <w:rsid w:val="00037EB9"/>
    <w:rsid w:val="00037F66"/>
    <w:rsid w:val="000400C2"/>
    <w:rsid w:val="000404BC"/>
    <w:rsid w:val="000409F8"/>
    <w:rsid w:val="00040BEE"/>
    <w:rsid w:val="00040CD0"/>
    <w:rsid w:val="00041352"/>
    <w:rsid w:val="000415F5"/>
    <w:rsid w:val="00041980"/>
    <w:rsid w:val="000419FA"/>
    <w:rsid w:val="000423D7"/>
    <w:rsid w:val="00042669"/>
    <w:rsid w:val="000433FC"/>
    <w:rsid w:val="00043598"/>
    <w:rsid w:val="000436F5"/>
    <w:rsid w:val="000441BC"/>
    <w:rsid w:val="00044206"/>
    <w:rsid w:val="00044274"/>
    <w:rsid w:val="0004428F"/>
    <w:rsid w:val="000446BC"/>
    <w:rsid w:val="000447DF"/>
    <w:rsid w:val="00044927"/>
    <w:rsid w:val="00044AB5"/>
    <w:rsid w:val="00044E28"/>
    <w:rsid w:val="00044FAD"/>
    <w:rsid w:val="000453C0"/>
    <w:rsid w:val="000458B8"/>
    <w:rsid w:val="00045900"/>
    <w:rsid w:val="00045927"/>
    <w:rsid w:val="00045B38"/>
    <w:rsid w:val="00045C20"/>
    <w:rsid w:val="00045C8E"/>
    <w:rsid w:val="00045EC8"/>
    <w:rsid w:val="00046100"/>
    <w:rsid w:val="00046607"/>
    <w:rsid w:val="00046962"/>
    <w:rsid w:val="000469A0"/>
    <w:rsid w:val="00046DF6"/>
    <w:rsid w:val="00047621"/>
    <w:rsid w:val="00047BCC"/>
    <w:rsid w:val="000500AF"/>
    <w:rsid w:val="0005041C"/>
    <w:rsid w:val="00050F5B"/>
    <w:rsid w:val="00051580"/>
    <w:rsid w:val="000517C7"/>
    <w:rsid w:val="00052177"/>
    <w:rsid w:val="0005306A"/>
    <w:rsid w:val="00053A69"/>
    <w:rsid w:val="00053DC3"/>
    <w:rsid w:val="00053FCE"/>
    <w:rsid w:val="00054763"/>
    <w:rsid w:val="0005482B"/>
    <w:rsid w:val="00054CF8"/>
    <w:rsid w:val="00054CFA"/>
    <w:rsid w:val="00054F15"/>
    <w:rsid w:val="00055A98"/>
    <w:rsid w:val="00056058"/>
    <w:rsid w:val="00056735"/>
    <w:rsid w:val="00057272"/>
    <w:rsid w:val="000578EF"/>
    <w:rsid w:val="00060824"/>
    <w:rsid w:val="00060C69"/>
    <w:rsid w:val="00060D16"/>
    <w:rsid w:val="000610CE"/>
    <w:rsid w:val="00061144"/>
    <w:rsid w:val="000611BA"/>
    <w:rsid w:val="00061487"/>
    <w:rsid w:val="000617B3"/>
    <w:rsid w:val="0006196A"/>
    <w:rsid w:val="00061A0F"/>
    <w:rsid w:val="000620B0"/>
    <w:rsid w:val="00062487"/>
    <w:rsid w:val="000628FF"/>
    <w:rsid w:val="00062EB9"/>
    <w:rsid w:val="0006384F"/>
    <w:rsid w:val="00063D55"/>
    <w:rsid w:val="0006421B"/>
    <w:rsid w:val="00064FA7"/>
    <w:rsid w:val="00065296"/>
    <w:rsid w:val="000659F2"/>
    <w:rsid w:val="00065F2E"/>
    <w:rsid w:val="00066236"/>
    <w:rsid w:val="00066D23"/>
    <w:rsid w:val="00066ED4"/>
    <w:rsid w:val="00067220"/>
    <w:rsid w:val="0006722F"/>
    <w:rsid w:val="000675AD"/>
    <w:rsid w:val="000677DB"/>
    <w:rsid w:val="000678B0"/>
    <w:rsid w:val="00067AB2"/>
    <w:rsid w:val="00067C49"/>
    <w:rsid w:val="00067D2B"/>
    <w:rsid w:val="000707F3"/>
    <w:rsid w:val="00070BEA"/>
    <w:rsid w:val="00071206"/>
    <w:rsid w:val="00071857"/>
    <w:rsid w:val="00071A3F"/>
    <w:rsid w:val="00071EB8"/>
    <w:rsid w:val="00071FD8"/>
    <w:rsid w:val="000720D5"/>
    <w:rsid w:val="000725B6"/>
    <w:rsid w:val="000733C0"/>
    <w:rsid w:val="00073A0E"/>
    <w:rsid w:val="00073E07"/>
    <w:rsid w:val="00074110"/>
    <w:rsid w:val="00074504"/>
    <w:rsid w:val="00074C14"/>
    <w:rsid w:val="00074CCF"/>
    <w:rsid w:val="00074D69"/>
    <w:rsid w:val="00075430"/>
    <w:rsid w:val="0007553E"/>
    <w:rsid w:val="00075C5C"/>
    <w:rsid w:val="00075D59"/>
    <w:rsid w:val="0007602E"/>
    <w:rsid w:val="00076185"/>
    <w:rsid w:val="000761B6"/>
    <w:rsid w:val="0007633E"/>
    <w:rsid w:val="000763A8"/>
    <w:rsid w:val="00076847"/>
    <w:rsid w:val="00076CC7"/>
    <w:rsid w:val="00077032"/>
    <w:rsid w:val="00077F06"/>
    <w:rsid w:val="00077FEB"/>
    <w:rsid w:val="0008020A"/>
    <w:rsid w:val="0008061A"/>
    <w:rsid w:val="00080F93"/>
    <w:rsid w:val="00081316"/>
    <w:rsid w:val="000815DF"/>
    <w:rsid w:val="000816F0"/>
    <w:rsid w:val="00082151"/>
    <w:rsid w:val="000822F5"/>
    <w:rsid w:val="00082633"/>
    <w:rsid w:val="000827DC"/>
    <w:rsid w:val="00082CAB"/>
    <w:rsid w:val="000831BA"/>
    <w:rsid w:val="00083F14"/>
    <w:rsid w:val="000842D9"/>
    <w:rsid w:val="00084882"/>
    <w:rsid w:val="00084D40"/>
    <w:rsid w:val="00084EC0"/>
    <w:rsid w:val="000859D8"/>
    <w:rsid w:val="00085DFF"/>
    <w:rsid w:val="00085EB3"/>
    <w:rsid w:val="0008617B"/>
    <w:rsid w:val="0008620C"/>
    <w:rsid w:val="000866C2"/>
    <w:rsid w:val="00086C82"/>
    <w:rsid w:val="00086D14"/>
    <w:rsid w:val="0008713A"/>
    <w:rsid w:val="000871D6"/>
    <w:rsid w:val="00087448"/>
    <w:rsid w:val="000878D1"/>
    <w:rsid w:val="00087959"/>
    <w:rsid w:val="00087E07"/>
    <w:rsid w:val="00090353"/>
    <w:rsid w:val="000906FB"/>
    <w:rsid w:val="00090A27"/>
    <w:rsid w:val="00090DA9"/>
    <w:rsid w:val="00090F01"/>
    <w:rsid w:val="00091389"/>
    <w:rsid w:val="00091393"/>
    <w:rsid w:val="00091A01"/>
    <w:rsid w:val="00091AAE"/>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5A7"/>
    <w:rsid w:val="00097AC6"/>
    <w:rsid w:val="00097E11"/>
    <w:rsid w:val="000A0130"/>
    <w:rsid w:val="000A08F1"/>
    <w:rsid w:val="000A0B82"/>
    <w:rsid w:val="000A0CC6"/>
    <w:rsid w:val="000A16AA"/>
    <w:rsid w:val="000A16C8"/>
    <w:rsid w:val="000A17F4"/>
    <w:rsid w:val="000A2395"/>
    <w:rsid w:val="000A2503"/>
    <w:rsid w:val="000A257F"/>
    <w:rsid w:val="000A3557"/>
    <w:rsid w:val="000A3F29"/>
    <w:rsid w:val="000A3FAF"/>
    <w:rsid w:val="000A42F7"/>
    <w:rsid w:val="000A4618"/>
    <w:rsid w:val="000A46EF"/>
    <w:rsid w:val="000A47D4"/>
    <w:rsid w:val="000A4831"/>
    <w:rsid w:val="000A49D5"/>
    <w:rsid w:val="000A4E2B"/>
    <w:rsid w:val="000A4E34"/>
    <w:rsid w:val="000A4E98"/>
    <w:rsid w:val="000A4ECE"/>
    <w:rsid w:val="000A59EA"/>
    <w:rsid w:val="000A5B80"/>
    <w:rsid w:val="000A5C70"/>
    <w:rsid w:val="000A66F8"/>
    <w:rsid w:val="000A6791"/>
    <w:rsid w:val="000A67B9"/>
    <w:rsid w:val="000A71D2"/>
    <w:rsid w:val="000A71F6"/>
    <w:rsid w:val="000A74FC"/>
    <w:rsid w:val="000A75C9"/>
    <w:rsid w:val="000A7A91"/>
    <w:rsid w:val="000B0440"/>
    <w:rsid w:val="000B0685"/>
    <w:rsid w:val="000B0984"/>
    <w:rsid w:val="000B13A2"/>
    <w:rsid w:val="000B1D3B"/>
    <w:rsid w:val="000B25D8"/>
    <w:rsid w:val="000B26F7"/>
    <w:rsid w:val="000B279F"/>
    <w:rsid w:val="000B30EC"/>
    <w:rsid w:val="000B33FE"/>
    <w:rsid w:val="000B3529"/>
    <w:rsid w:val="000B379C"/>
    <w:rsid w:val="000B384F"/>
    <w:rsid w:val="000B3EC1"/>
    <w:rsid w:val="000B3EEE"/>
    <w:rsid w:val="000B45C0"/>
    <w:rsid w:val="000B4CF5"/>
    <w:rsid w:val="000B4F8F"/>
    <w:rsid w:val="000B5459"/>
    <w:rsid w:val="000B608D"/>
    <w:rsid w:val="000B63B5"/>
    <w:rsid w:val="000B63EF"/>
    <w:rsid w:val="000B6708"/>
    <w:rsid w:val="000B693E"/>
    <w:rsid w:val="000B6BB0"/>
    <w:rsid w:val="000B6C51"/>
    <w:rsid w:val="000B6DE2"/>
    <w:rsid w:val="000B752C"/>
    <w:rsid w:val="000B7FD1"/>
    <w:rsid w:val="000C09EB"/>
    <w:rsid w:val="000C1737"/>
    <w:rsid w:val="000C198C"/>
    <w:rsid w:val="000C19C3"/>
    <w:rsid w:val="000C1AD5"/>
    <w:rsid w:val="000C28CE"/>
    <w:rsid w:val="000C29EF"/>
    <w:rsid w:val="000C2DAA"/>
    <w:rsid w:val="000C3D18"/>
    <w:rsid w:val="000C3FD7"/>
    <w:rsid w:val="000C4D9C"/>
    <w:rsid w:val="000C52AB"/>
    <w:rsid w:val="000C599F"/>
    <w:rsid w:val="000C5BA5"/>
    <w:rsid w:val="000C6018"/>
    <w:rsid w:val="000C6172"/>
    <w:rsid w:val="000C672C"/>
    <w:rsid w:val="000C6784"/>
    <w:rsid w:val="000C7A66"/>
    <w:rsid w:val="000C7EA2"/>
    <w:rsid w:val="000D0207"/>
    <w:rsid w:val="000D04EC"/>
    <w:rsid w:val="000D0547"/>
    <w:rsid w:val="000D1151"/>
    <w:rsid w:val="000D155D"/>
    <w:rsid w:val="000D17E2"/>
    <w:rsid w:val="000D1E02"/>
    <w:rsid w:val="000D22CB"/>
    <w:rsid w:val="000D29ED"/>
    <w:rsid w:val="000D2E0A"/>
    <w:rsid w:val="000D376C"/>
    <w:rsid w:val="000D3909"/>
    <w:rsid w:val="000D41C9"/>
    <w:rsid w:val="000D472C"/>
    <w:rsid w:val="000D530D"/>
    <w:rsid w:val="000D5311"/>
    <w:rsid w:val="000D5369"/>
    <w:rsid w:val="000D622D"/>
    <w:rsid w:val="000D6597"/>
    <w:rsid w:val="000D6704"/>
    <w:rsid w:val="000D6862"/>
    <w:rsid w:val="000D68B4"/>
    <w:rsid w:val="000D6D29"/>
    <w:rsid w:val="000D7197"/>
    <w:rsid w:val="000D72F2"/>
    <w:rsid w:val="000D733B"/>
    <w:rsid w:val="000D79CE"/>
    <w:rsid w:val="000E0290"/>
    <w:rsid w:val="000E031F"/>
    <w:rsid w:val="000E135A"/>
    <w:rsid w:val="000E18A5"/>
    <w:rsid w:val="000E1FE7"/>
    <w:rsid w:val="000E27A0"/>
    <w:rsid w:val="000E2D35"/>
    <w:rsid w:val="000E2D6F"/>
    <w:rsid w:val="000E3AC7"/>
    <w:rsid w:val="000E3F30"/>
    <w:rsid w:val="000E4428"/>
    <w:rsid w:val="000E4EA2"/>
    <w:rsid w:val="000E4FFE"/>
    <w:rsid w:val="000E5017"/>
    <w:rsid w:val="000E55B8"/>
    <w:rsid w:val="000E56AC"/>
    <w:rsid w:val="000E56EB"/>
    <w:rsid w:val="000E5763"/>
    <w:rsid w:val="000E5A84"/>
    <w:rsid w:val="000E5D19"/>
    <w:rsid w:val="000E64A9"/>
    <w:rsid w:val="000E665A"/>
    <w:rsid w:val="000E66B7"/>
    <w:rsid w:val="000E6E92"/>
    <w:rsid w:val="000E76A5"/>
    <w:rsid w:val="000E76E4"/>
    <w:rsid w:val="000E7CA0"/>
    <w:rsid w:val="000E7E08"/>
    <w:rsid w:val="000F0046"/>
    <w:rsid w:val="000F0758"/>
    <w:rsid w:val="000F07BB"/>
    <w:rsid w:val="000F09E5"/>
    <w:rsid w:val="000F0B2D"/>
    <w:rsid w:val="000F0F5C"/>
    <w:rsid w:val="000F1A53"/>
    <w:rsid w:val="000F1BD3"/>
    <w:rsid w:val="000F24C0"/>
    <w:rsid w:val="000F2AFC"/>
    <w:rsid w:val="000F2D6E"/>
    <w:rsid w:val="000F3311"/>
    <w:rsid w:val="000F3479"/>
    <w:rsid w:val="000F3499"/>
    <w:rsid w:val="000F3876"/>
    <w:rsid w:val="000F39A6"/>
    <w:rsid w:val="000F42B9"/>
    <w:rsid w:val="000F440D"/>
    <w:rsid w:val="000F4C3A"/>
    <w:rsid w:val="000F5342"/>
    <w:rsid w:val="000F54D7"/>
    <w:rsid w:val="000F57AF"/>
    <w:rsid w:val="000F58BB"/>
    <w:rsid w:val="000F5A1C"/>
    <w:rsid w:val="000F5A45"/>
    <w:rsid w:val="000F60AE"/>
    <w:rsid w:val="000F7436"/>
    <w:rsid w:val="000F7783"/>
    <w:rsid w:val="000F77F9"/>
    <w:rsid w:val="000F79BB"/>
    <w:rsid w:val="000F7D2E"/>
    <w:rsid w:val="000F7E1F"/>
    <w:rsid w:val="000F7E25"/>
    <w:rsid w:val="00100164"/>
    <w:rsid w:val="00100219"/>
    <w:rsid w:val="001002EF"/>
    <w:rsid w:val="001005C5"/>
    <w:rsid w:val="00100898"/>
    <w:rsid w:val="00100B75"/>
    <w:rsid w:val="0010115A"/>
    <w:rsid w:val="0010123B"/>
    <w:rsid w:val="001013F6"/>
    <w:rsid w:val="0010141B"/>
    <w:rsid w:val="0010177D"/>
    <w:rsid w:val="00101B7C"/>
    <w:rsid w:val="00101D67"/>
    <w:rsid w:val="00102082"/>
    <w:rsid w:val="001020F9"/>
    <w:rsid w:val="001022F5"/>
    <w:rsid w:val="0010270A"/>
    <w:rsid w:val="001027ED"/>
    <w:rsid w:val="001029BD"/>
    <w:rsid w:val="00102AFA"/>
    <w:rsid w:val="00102BD4"/>
    <w:rsid w:val="00102E2D"/>
    <w:rsid w:val="00102F6B"/>
    <w:rsid w:val="00102FE9"/>
    <w:rsid w:val="0010319D"/>
    <w:rsid w:val="00103234"/>
    <w:rsid w:val="00103706"/>
    <w:rsid w:val="0010447D"/>
    <w:rsid w:val="00104877"/>
    <w:rsid w:val="00104951"/>
    <w:rsid w:val="0010546A"/>
    <w:rsid w:val="0010547F"/>
    <w:rsid w:val="0010566E"/>
    <w:rsid w:val="001056C7"/>
    <w:rsid w:val="00105D50"/>
    <w:rsid w:val="00105F79"/>
    <w:rsid w:val="0010693F"/>
    <w:rsid w:val="00106ACA"/>
    <w:rsid w:val="00106DFB"/>
    <w:rsid w:val="0010708F"/>
    <w:rsid w:val="00107CD3"/>
    <w:rsid w:val="00107EE2"/>
    <w:rsid w:val="001109BD"/>
    <w:rsid w:val="00110E30"/>
    <w:rsid w:val="0011103B"/>
    <w:rsid w:val="00111186"/>
    <w:rsid w:val="0011127A"/>
    <w:rsid w:val="001115BF"/>
    <w:rsid w:val="00111671"/>
    <w:rsid w:val="00111CB4"/>
    <w:rsid w:val="00111D4C"/>
    <w:rsid w:val="00112004"/>
    <w:rsid w:val="00112195"/>
    <w:rsid w:val="001121AC"/>
    <w:rsid w:val="00112466"/>
    <w:rsid w:val="0011285F"/>
    <w:rsid w:val="00113BF1"/>
    <w:rsid w:val="00113CE6"/>
    <w:rsid w:val="001140C9"/>
    <w:rsid w:val="00114524"/>
    <w:rsid w:val="00115DFC"/>
    <w:rsid w:val="00115EB3"/>
    <w:rsid w:val="001166C1"/>
    <w:rsid w:val="001167C5"/>
    <w:rsid w:val="00116CD6"/>
    <w:rsid w:val="00117A35"/>
    <w:rsid w:val="00117CA9"/>
    <w:rsid w:val="00117DA2"/>
    <w:rsid w:val="0012011F"/>
    <w:rsid w:val="00120122"/>
    <w:rsid w:val="00120383"/>
    <w:rsid w:val="001205F7"/>
    <w:rsid w:val="00120812"/>
    <w:rsid w:val="001219DC"/>
    <w:rsid w:val="001222B2"/>
    <w:rsid w:val="001224E5"/>
    <w:rsid w:val="00122627"/>
    <w:rsid w:val="00122BD4"/>
    <w:rsid w:val="00122F31"/>
    <w:rsid w:val="001235EE"/>
    <w:rsid w:val="001238BC"/>
    <w:rsid w:val="0012459E"/>
    <w:rsid w:val="001248E0"/>
    <w:rsid w:val="00124A2E"/>
    <w:rsid w:val="00125082"/>
    <w:rsid w:val="001250E6"/>
    <w:rsid w:val="00125EB4"/>
    <w:rsid w:val="00126535"/>
    <w:rsid w:val="00126B85"/>
    <w:rsid w:val="00126F9D"/>
    <w:rsid w:val="00127007"/>
    <w:rsid w:val="0012732A"/>
    <w:rsid w:val="00127413"/>
    <w:rsid w:val="00127B3E"/>
    <w:rsid w:val="00127B4E"/>
    <w:rsid w:val="00127BC6"/>
    <w:rsid w:val="001300A5"/>
    <w:rsid w:val="001303DF"/>
    <w:rsid w:val="001304F0"/>
    <w:rsid w:val="001306D3"/>
    <w:rsid w:val="00130A3A"/>
    <w:rsid w:val="0013122E"/>
    <w:rsid w:val="00131248"/>
    <w:rsid w:val="00131273"/>
    <w:rsid w:val="00131B21"/>
    <w:rsid w:val="00132777"/>
    <w:rsid w:val="001331DA"/>
    <w:rsid w:val="00133234"/>
    <w:rsid w:val="0013379C"/>
    <w:rsid w:val="00133B4C"/>
    <w:rsid w:val="00133ED6"/>
    <w:rsid w:val="00133F7B"/>
    <w:rsid w:val="00134271"/>
    <w:rsid w:val="001343F2"/>
    <w:rsid w:val="001347AA"/>
    <w:rsid w:val="0013533A"/>
    <w:rsid w:val="00135B7A"/>
    <w:rsid w:val="00135C8A"/>
    <w:rsid w:val="00135DC6"/>
    <w:rsid w:val="0013617B"/>
    <w:rsid w:val="00136248"/>
    <w:rsid w:val="001369C3"/>
    <w:rsid w:val="00136EEA"/>
    <w:rsid w:val="00137B0B"/>
    <w:rsid w:val="00137E0C"/>
    <w:rsid w:val="00137F7C"/>
    <w:rsid w:val="00137FE8"/>
    <w:rsid w:val="00140314"/>
    <w:rsid w:val="00140720"/>
    <w:rsid w:val="00140E46"/>
    <w:rsid w:val="00140FA6"/>
    <w:rsid w:val="00141068"/>
    <w:rsid w:val="0014252C"/>
    <w:rsid w:val="00142A6F"/>
    <w:rsid w:val="00142E74"/>
    <w:rsid w:val="00143200"/>
    <w:rsid w:val="0014323A"/>
    <w:rsid w:val="0014327B"/>
    <w:rsid w:val="00143467"/>
    <w:rsid w:val="001434DA"/>
    <w:rsid w:val="001434E4"/>
    <w:rsid w:val="00143538"/>
    <w:rsid w:val="00143B0B"/>
    <w:rsid w:val="00143E2D"/>
    <w:rsid w:val="0014419F"/>
    <w:rsid w:val="0014452A"/>
    <w:rsid w:val="001447DD"/>
    <w:rsid w:val="00144DE8"/>
    <w:rsid w:val="00145669"/>
    <w:rsid w:val="001456E6"/>
    <w:rsid w:val="00145991"/>
    <w:rsid w:val="00146080"/>
    <w:rsid w:val="001468AA"/>
    <w:rsid w:val="0014708D"/>
    <w:rsid w:val="001471EF"/>
    <w:rsid w:val="001476D7"/>
    <w:rsid w:val="0014787F"/>
    <w:rsid w:val="00147915"/>
    <w:rsid w:val="001501AF"/>
    <w:rsid w:val="001502E3"/>
    <w:rsid w:val="00150BB3"/>
    <w:rsid w:val="00150C1B"/>
    <w:rsid w:val="00151303"/>
    <w:rsid w:val="001515C2"/>
    <w:rsid w:val="001517B1"/>
    <w:rsid w:val="00151965"/>
    <w:rsid w:val="00151B68"/>
    <w:rsid w:val="00151FE2"/>
    <w:rsid w:val="001526BE"/>
    <w:rsid w:val="00152AE0"/>
    <w:rsid w:val="00152D91"/>
    <w:rsid w:val="001531BB"/>
    <w:rsid w:val="0015341B"/>
    <w:rsid w:val="0015370C"/>
    <w:rsid w:val="001538ED"/>
    <w:rsid w:val="00153C2C"/>
    <w:rsid w:val="00154018"/>
    <w:rsid w:val="00154351"/>
    <w:rsid w:val="001545BE"/>
    <w:rsid w:val="00154E82"/>
    <w:rsid w:val="00154E90"/>
    <w:rsid w:val="00154F2C"/>
    <w:rsid w:val="0015550A"/>
    <w:rsid w:val="00156024"/>
    <w:rsid w:val="001566CF"/>
    <w:rsid w:val="00156877"/>
    <w:rsid w:val="001569FE"/>
    <w:rsid w:val="00156B5F"/>
    <w:rsid w:val="00156BCC"/>
    <w:rsid w:val="00156BD5"/>
    <w:rsid w:val="00156D4C"/>
    <w:rsid w:val="00156F0F"/>
    <w:rsid w:val="001572C9"/>
    <w:rsid w:val="001579D6"/>
    <w:rsid w:val="00160273"/>
    <w:rsid w:val="001609AC"/>
    <w:rsid w:val="00160BB9"/>
    <w:rsid w:val="001615CF"/>
    <w:rsid w:val="001617CA"/>
    <w:rsid w:val="00161A91"/>
    <w:rsid w:val="00162119"/>
    <w:rsid w:val="0016220A"/>
    <w:rsid w:val="001627F5"/>
    <w:rsid w:val="001627F7"/>
    <w:rsid w:val="00163117"/>
    <w:rsid w:val="00163A33"/>
    <w:rsid w:val="00163B9D"/>
    <w:rsid w:val="00163CBF"/>
    <w:rsid w:val="00163D76"/>
    <w:rsid w:val="0016419E"/>
    <w:rsid w:val="00164401"/>
    <w:rsid w:val="0016454A"/>
    <w:rsid w:val="00164E8F"/>
    <w:rsid w:val="00165294"/>
    <w:rsid w:val="0016556A"/>
    <w:rsid w:val="001655EA"/>
    <w:rsid w:val="00165C7A"/>
    <w:rsid w:val="001661BA"/>
    <w:rsid w:val="001662D5"/>
    <w:rsid w:val="0016635D"/>
    <w:rsid w:val="001667A0"/>
    <w:rsid w:val="0016692C"/>
    <w:rsid w:val="00166C8D"/>
    <w:rsid w:val="0016730E"/>
    <w:rsid w:val="00167923"/>
    <w:rsid w:val="0017161E"/>
    <w:rsid w:val="00171BB2"/>
    <w:rsid w:val="0017206F"/>
    <w:rsid w:val="00172AD2"/>
    <w:rsid w:val="00172DFF"/>
    <w:rsid w:val="0017300D"/>
    <w:rsid w:val="00173025"/>
    <w:rsid w:val="0017311C"/>
    <w:rsid w:val="00173A56"/>
    <w:rsid w:val="00173AF2"/>
    <w:rsid w:val="00174431"/>
    <w:rsid w:val="001744D1"/>
    <w:rsid w:val="00174870"/>
    <w:rsid w:val="00174BCD"/>
    <w:rsid w:val="00174DEC"/>
    <w:rsid w:val="00175205"/>
    <w:rsid w:val="001754C4"/>
    <w:rsid w:val="001758A2"/>
    <w:rsid w:val="00175A19"/>
    <w:rsid w:val="001765F9"/>
    <w:rsid w:val="00176DEE"/>
    <w:rsid w:val="00176F14"/>
    <w:rsid w:val="0017712E"/>
    <w:rsid w:val="0017756E"/>
    <w:rsid w:val="001776B1"/>
    <w:rsid w:val="00177718"/>
    <w:rsid w:val="0018061D"/>
    <w:rsid w:val="0018067D"/>
    <w:rsid w:val="00180907"/>
    <w:rsid w:val="00180B16"/>
    <w:rsid w:val="00180C2D"/>
    <w:rsid w:val="00180D54"/>
    <w:rsid w:val="00181DDB"/>
    <w:rsid w:val="00181F77"/>
    <w:rsid w:val="00182094"/>
    <w:rsid w:val="0018227E"/>
    <w:rsid w:val="00182283"/>
    <w:rsid w:val="00182466"/>
    <w:rsid w:val="00182577"/>
    <w:rsid w:val="00182FCF"/>
    <w:rsid w:val="0018371D"/>
    <w:rsid w:val="001838F2"/>
    <w:rsid w:val="0018393B"/>
    <w:rsid w:val="00183BD8"/>
    <w:rsid w:val="00183E76"/>
    <w:rsid w:val="00183F68"/>
    <w:rsid w:val="00184730"/>
    <w:rsid w:val="00184B19"/>
    <w:rsid w:val="00184E34"/>
    <w:rsid w:val="00184ED3"/>
    <w:rsid w:val="00184FBB"/>
    <w:rsid w:val="00184FF3"/>
    <w:rsid w:val="0018508F"/>
    <w:rsid w:val="0018546D"/>
    <w:rsid w:val="001857C5"/>
    <w:rsid w:val="00186692"/>
    <w:rsid w:val="00186CE3"/>
    <w:rsid w:val="00186DB9"/>
    <w:rsid w:val="00186E75"/>
    <w:rsid w:val="0018723D"/>
    <w:rsid w:val="0018737B"/>
    <w:rsid w:val="00187884"/>
    <w:rsid w:val="00187961"/>
    <w:rsid w:val="00187CB6"/>
    <w:rsid w:val="00187E07"/>
    <w:rsid w:val="00187E3B"/>
    <w:rsid w:val="00190246"/>
    <w:rsid w:val="001902BA"/>
    <w:rsid w:val="001904E7"/>
    <w:rsid w:val="001906ED"/>
    <w:rsid w:val="00190C67"/>
    <w:rsid w:val="00190C85"/>
    <w:rsid w:val="00190E95"/>
    <w:rsid w:val="00191103"/>
    <w:rsid w:val="00191303"/>
    <w:rsid w:val="001916D2"/>
    <w:rsid w:val="00191781"/>
    <w:rsid w:val="00191ACB"/>
    <w:rsid w:val="0019204C"/>
    <w:rsid w:val="00192825"/>
    <w:rsid w:val="00192C46"/>
    <w:rsid w:val="00193031"/>
    <w:rsid w:val="0019380D"/>
    <w:rsid w:val="00193DAA"/>
    <w:rsid w:val="0019443D"/>
    <w:rsid w:val="00194D1F"/>
    <w:rsid w:val="0019576B"/>
    <w:rsid w:val="00195BAD"/>
    <w:rsid w:val="0019618C"/>
    <w:rsid w:val="00196515"/>
    <w:rsid w:val="001965E6"/>
    <w:rsid w:val="00196AD1"/>
    <w:rsid w:val="00196CD1"/>
    <w:rsid w:val="001971C7"/>
    <w:rsid w:val="00197443"/>
    <w:rsid w:val="00197EFF"/>
    <w:rsid w:val="001A0495"/>
    <w:rsid w:val="001A059C"/>
    <w:rsid w:val="001A0A6D"/>
    <w:rsid w:val="001A12AD"/>
    <w:rsid w:val="001A180C"/>
    <w:rsid w:val="001A190C"/>
    <w:rsid w:val="001A194D"/>
    <w:rsid w:val="001A19FC"/>
    <w:rsid w:val="001A1A57"/>
    <w:rsid w:val="001A1D38"/>
    <w:rsid w:val="001A1DA3"/>
    <w:rsid w:val="001A2281"/>
    <w:rsid w:val="001A2CB8"/>
    <w:rsid w:val="001A31F7"/>
    <w:rsid w:val="001A3551"/>
    <w:rsid w:val="001A35CD"/>
    <w:rsid w:val="001A3934"/>
    <w:rsid w:val="001A424A"/>
    <w:rsid w:val="001A42E4"/>
    <w:rsid w:val="001A42F1"/>
    <w:rsid w:val="001A4373"/>
    <w:rsid w:val="001A439D"/>
    <w:rsid w:val="001A488A"/>
    <w:rsid w:val="001A53F6"/>
    <w:rsid w:val="001A578A"/>
    <w:rsid w:val="001A595C"/>
    <w:rsid w:val="001A5994"/>
    <w:rsid w:val="001A686B"/>
    <w:rsid w:val="001A6AEE"/>
    <w:rsid w:val="001A7740"/>
    <w:rsid w:val="001A7899"/>
    <w:rsid w:val="001B0F55"/>
    <w:rsid w:val="001B15CE"/>
    <w:rsid w:val="001B1AEC"/>
    <w:rsid w:val="001B1E07"/>
    <w:rsid w:val="001B2266"/>
    <w:rsid w:val="001B24EF"/>
    <w:rsid w:val="001B263F"/>
    <w:rsid w:val="001B2C3C"/>
    <w:rsid w:val="001B2D4D"/>
    <w:rsid w:val="001B3349"/>
    <w:rsid w:val="001B3421"/>
    <w:rsid w:val="001B3AF2"/>
    <w:rsid w:val="001B3FD6"/>
    <w:rsid w:val="001B4479"/>
    <w:rsid w:val="001B468A"/>
    <w:rsid w:val="001B4F50"/>
    <w:rsid w:val="001B54CA"/>
    <w:rsid w:val="001B5729"/>
    <w:rsid w:val="001B5A4C"/>
    <w:rsid w:val="001B6472"/>
    <w:rsid w:val="001B68F2"/>
    <w:rsid w:val="001B6B09"/>
    <w:rsid w:val="001B7635"/>
    <w:rsid w:val="001B7AB3"/>
    <w:rsid w:val="001B7AC3"/>
    <w:rsid w:val="001B7EFE"/>
    <w:rsid w:val="001C0353"/>
    <w:rsid w:val="001C04B7"/>
    <w:rsid w:val="001C09DF"/>
    <w:rsid w:val="001C0A93"/>
    <w:rsid w:val="001C0E52"/>
    <w:rsid w:val="001C151A"/>
    <w:rsid w:val="001C167D"/>
    <w:rsid w:val="001C1B35"/>
    <w:rsid w:val="001C2672"/>
    <w:rsid w:val="001C2725"/>
    <w:rsid w:val="001C2F47"/>
    <w:rsid w:val="001C3377"/>
    <w:rsid w:val="001C33A4"/>
    <w:rsid w:val="001C3A53"/>
    <w:rsid w:val="001C3B01"/>
    <w:rsid w:val="001C3C37"/>
    <w:rsid w:val="001C3CC3"/>
    <w:rsid w:val="001C40F4"/>
    <w:rsid w:val="001C436B"/>
    <w:rsid w:val="001C446D"/>
    <w:rsid w:val="001C48F7"/>
    <w:rsid w:val="001C54B1"/>
    <w:rsid w:val="001C572B"/>
    <w:rsid w:val="001C5863"/>
    <w:rsid w:val="001C5F55"/>
    <w:rsid w:val="001C5F99"/>
    <w:rsid w:val="001C6262"/>
    <w:rsid w:val="001C6F41"/>
    <w:rsid w:val="001C7279"/>
    <w:rsid w:val="001C72B0"/>
    <w:rsid w:val="001C73DD"/>
    <w:rsid w:val="001C74F6"/>
    <w:rsid w:val="001C7801"/>
    <w:rsid w:val="001C7C71"/>
    <w:rsid w:val="001C7CA5"/>
    <w:rsid w:val="001D0649"/>
    <w:rsid w:val="001D06D6"/>
    <w:rsid w:val="001D0735"/>
    <w:rsid w:val="001D0E60"/>
    <w:rsid w:val="001D114B"/>
    <w:rsid w:val="001D16EF"/>
    <w:rsid w:val="001D1F65"/>
    <w:rsid w:val="001D2000"/>
    <w:rsid w:val="001D21A8"/>
    <w:rsid w:val="001D24E4"/>
    <w:rsid w:val="001D2893"/>
    <w:rsid w:val="001D2D1B"/>
    <w:rsid w:val="001D3068"/>
    <w:rsid w:val="001D370F"/>
    <w:rsid w:val="001D3C93"/>
    <w:rsid w:val="001D4410"/>
    <w:rsid w:val="001D4523"/>
    <w:rsid w:val="001D4A3D"/>
    <w:rsid w:val="001D4AB2"/>
    <w:rsid w:val="001D4DB4"/>
    <w:rsid w:val="001D4EE2"/>
    <w:rsid w:val="001D5562"/>
    <w:rsid w:val="001D55F4"/>
    <w:rsid w:val="001D56D9"/>
    <w:rsid w:val="001D585C"/>
    <w:rsid w:val="001D5A14"/>
    <w:rsid w:val="001D5D49"/>
    <w:rsid w:val="001D63C0"/>
    <w:rsid w:val="001D6A56"/>
    <w:rsid w:val="001D6DEC"/>
    <w:rsid w:val="001D7E10"/>
    <w:rsid w:val="001D7F1D"/>
    <w:rsid w:val="001E0350"/>
    <w:rsid w:val="001E0EA8"/>
    <w:rsid w:val="001E0FC7"/>
    <w:rsid w:val="001E176F"/>
    <w:rsid w:val="001E1BD2"/>
    <w:rsid w:val="001E1CFA"/>
    <w:rsid w:val="001E2C0D"/>
    <w:rsid w:val="001E30AD"/>
    <w:rsid w:val="001E3207"/>
    <w:rsid w:val="001E3522"/>
    <w:rsid w:val="001E36BE"/>
    <w:rsid w:val="001E385E"/>
    <w:rsid w:val="001E3C16"/>
    <w:rsid w:val="001E3E61"/>
    <w:rsid w:val="001E3F5F"/>
    <w:rsid w:val="001E3FC5"/>
    <w:rsid w:val="001E4158"/>
    <w:rsid w:val="001E4590"/>
    <w:rsid w:val="001E4D03"/>
    <w:rsid w:val="001E5198"/>
    <w:rsid w:val="001E52B8"/>
    <w:rsid w:val="001E5685"/>
    <w:rsid w:val="001E56BE"/>
    <w:rsid w:val="001E5AB9"/>
    <w:rsid w:val="001E5E00"/>
    <w:rsid w:val="001E616F"/>
    <w:rsid w:val="001E6663"/>
    <w:rsid w:val="001E6B41"/>
    <w:rsid w:val="001E7084"/>
    <w:rsid w:val="001E7327"/>
    <w:rsid w:val="001E78CA"/>
    <w:rsid w:val="001F013E"/>
    <w:rsid w:val="001F0239"/>
    <w:rsid w:val="001F0245"/>
    <w:rsid w:val="001F0514"/>
    <w:rsid w:val="001F0B86"/>
    <w:rsid w:val="001F0DB7"/>
    <w:rsid w:val="001F0DBF"/>
    <w:rsid w:val="001F16CE"/>
    <w:rsid w:val="001F1A22"/>
    <w:rsid w:val="001F1A33"/>
    <w:rsid w:val="001F2DB2"/>
    <w:rsid w:val="001F35E7"/>
    <w:rsid w:val="001F3BDF"/>
    <w:rsid w:val="001F4221"/>
    <w:rsid w:val="001F4295"/>
    <w:rsid w:val="001F433D"/>
    <w:rsid w:val="001F4770"/>
    <w:rsid w:val="001F49CF"/>
    <w:rsid w:val="001F5286"/>
    <w:rsid w:val="001F56F7"/>
    <w:rsid w:val="001F57A4"/>
    <w:rsid w:val="001F5ABD"/>
    <w:rsid w:val="001F5D3A"/>
    <w:rsid w:val="001F5ED5"/>
    <w:rsid w:val="001F64EB"/>
    <w:rsid w:val="001F694A"/>
    <w:rsid w:val="001F6A2A"/>
    <w:rsid w:val="001F6F37"/>
    <w:rsid w:val="001F78D6"/>
    <w:rsid w:val="001F7C5B"/>
    <w:rsid w:val="002001D9"/>
    <w:rsid w:val="002005E0"/>
    <w:rsid w:val="00200B69"/>
    <w:rsid w:val="00201673"/>
    <w:rsid w:val="00201818"/>
    <w:rsid w:val="00201A19"/>
    <w:rsid w:val="00201C67"/>
    <w:rsid w:val="00202078"/>
    <w:rsid w:val="00202AE7"/>
    <w:rsid w:val="00202B46"/>
    <w:rsid w:val="00202EA2"/>
    <w:rsid w:val="0020314E"/>
    <w:rsid w:val="0020316C"/>
    <w:rsid w:val="00203504"/>
    <w:rsid w:val="00203529"/>
    <w:rsid w:val="002035FC"/>
    <w:rsid w:val="00203899"/>
    <w:rsid w:val="0020396B"/>
    <w:rsid w:val="00203C8D"/>
    <w:rsid w:val="00203C8E"/>
    <w:rsid w:val="00205666"/>
    <w:rsid w:val="00205931"/>
    <w:rsid w:val="00205987"/>
    <w:rsid w:val="00205BBC"/>
    <w:rsid w:val="00205DB3"/>
    <w:rsid w:val="0020606D"/>
    <w:rsid w:val="00206689"/>
    <w:rsid w:val="00207415"/>
    <w:rsid w:val="0020754A"/>
    <w:rsid w:val="002077CF"/>
    <w:rsid w:val="002079A5"/>
    <w:rsid w:val="00207A07"/>
    <w:rsid w:val="00207E3F"/>
    <w:rsid w:val="00210448"/>
    <w:rsid w:val="0021077C"/>
    <w:rsid w:val="002107C8"/>
    <w:rsid w:val="00210AFC"/>
    <w:rsid w:val="002115E3"/>
    <w:rsid w:val="00211606"/>
    <w:rsid w:val="00211644"/>
    <w:rsid w:val="00211686"/>
    <w:rsid w:val="002122B8"/>
    <w:rsid w:val="002122D3"/>
    <w:rsid w:val="00212551"/>
    <w:rsid w:val="0021270E"/>
    <w:rsid w:val="00212B62"/>
    <w:rsid w:val="00212B8C"/>
    <w:rsid w:val="002131CD"/>
    <w:rsid w:val="0021328D"/>
    <w:rsid w:val="002132D8"/>
    <w:rsid w:val="00213363"/>
    <w:rsid w:val="0021444C"/>
    <w:rsid w:val="00214DEF"/>
    <w:rsid w:val="00214FDD"/>
    <w:rsid w:val="00215853"/>
    <w:rsid w:val="00215C7D"/>
    <w:rsid w:val="002160D5"/>
    <w:rsid w:val="0021665E"/>
    <w:rsid w:val="00216789"/>
    <w:rsid w:val="00216A26"/>
    <w:rsid w:val="002177C2"/>
    <w:rsid w:val="00217986"/>
    <w:rsid w:val="00217B60"/>
    <w:rsid w:val="00217CCC"/>
    <w:rsid w:val="00217D38"/>
    <w:rsid w:val="00217FC7"/>
    <w:rsid w:val="00220058"/>
    <w:rsid w:val="00220638"/>
    <w:rsid w:val="00220742"/>
    <w:rsid w:val="002208EE"/>
    <w:rsid w:val="00220A4A"/>
    <w:rsid w:val="00220AD1"/>
    <w:rsid w:val="00220B3F"/>
    <w:rsid w:val="0022118A"/>
    <w:rsid w:val="002216AB"/>
    <w:rsid w:val="0022186F"/>
    <w:rsid w:val="00221AC2"/>
    <w:rsid w:val="00221C4F"/>
    <w:rsid w:val="00222044"/>
    <w:rsid w:val="0022275F"/>
    <w:rsid w:val="002230C4"/>
    <w:rsid w:val="00223438"/>
    <w:rsid w:val="002234A8"/>
    <w:rsid w:val="002239F2"/>
    <w:rsid w:val="00224109"/>
    <w:rsid w:val="0022415A"/>
    <w:rsid w:val="002242B3"/>
    <w:rsid w:val="00224486"/>
    <w:rsid w:val="002248BD"/>
    <w:rsid w:val="00224DD8"/>
    <w:rsid w:val="00224ED2"/>
    <w:rsid w:val="00225402"/>
    <w:rsid w:val="00225EDF"/>
    <w:rsid w:val="00226029"/>
    <w:rsid w:val="0022652E"/>
    <w:rsid w:val="0022668F"/>
    <w:rsid w:val="00226D9F"/>
    <w:rsid w:val="00227071"/>
    <w:rsid w:val="002272C1"/>
    <w:rsid w:val="002274E4"/>
    <w:rsid w:val="00227894"/>
    <w:rsid w:val="00231215"/>
    <w:rsid w:val="002314A3"/>
    <w:rsid w:val="0023162C"/>
    <w:rsid w:val="00231DFC"/>
    <w:rsid w:val="002325C4"/>
    <w:rsid w:val="0023310C"/>
    <w:rsid w:val="0023325D"/>
    <w:rsid w:val="00233538"/>
    <w:rsid w:val="00234A1A"/>
    <w:rsid w:val="00234E89"/>
    <w:rsid w:val="00235828"/>
    <w:rsid w:val="00235AE0"/>
    <w:rsid w:val="00235EC6"/>
    <w:rsid w:val="00236206"/>
    <w:rsid w:val="00236717"/>
    <w:rsid w:val="002369A2"/>
    <w:rsid w:val="00236D84"/>
    <w:rsid w:val="0023723A"/>
    <w:rsid w:val="00237382"/>
    <w:rsid w:val="002374B6"/>
    <w:rsid w:val="00237633"/>
    <w:rsid w:val="00237B6A"/>
    <w:rsid w:val="00240ABA"/>
    <w:rsid w:val="00240EAA"/>
    <w:rsid w:val="00241567"/>
    <w:rsid w:val="00242202"/>
    <w:rsid w:val="0024263F"/>
    <w:rsid w:val="00242667"/>
    <w:rsid w:val="002428C6"/>
    <w:rsid w:val="00242B32"/>
    <w:rsid w:val="00243D4E"/>
    <w:rsid w:val="00244737"/>
    <w:rsid w:val="00244B3E"/>
    <w:rsid w:val="002453EF"/>
    <w:rsid w:val="00245509"/>
    <w:rsid w:val="002456C3"/>
    <w:rsid w:val="00246029"/>
    <w:rsid w:val="00246E1F"/>
    <w:rsid w:val="00247219"/>
    <w:rsid w:val="00247605"/>
    <w:rsid w:val="00247D3B"/>
    <w:rsid w:val="002502AA"/>
    <w:rsid w:val="002508EE"/>
    <w:rsid w:val="00250A7A"/>
    <w:rsid w:val="002511E1"/>
    <w:rsid w:val="002514C8"/>
    <w:rsid w:val="00251550"/>
    <w:rsid w:val="002516B1"/>
    <w:rsid w:val="00251F0B"/>
    <w:rsid w:val="00251FFB"/>
    <w:rsid w:val="0025225A"/>
    <w:rsid w:val="002530C5"/>
    <w:rsid w:val="00253389"/>
    <w:rsid w:val="002545A9"/>
    <w:rsid w:val="00254AB4"/>
    <w:rsid w:val="00254B88"/>
    <w:rsid w:val="00254BA1"/>
    <w:rsid w:val="00254FFE"/>
    <w:rsid w:val="0025514F"/>
    <w:rsid w:val="00255B4F"/>
    <w:rsid w:val="0025621E"/>
    <w:rsid w:val="00256781"/>
    <w:rsid w:val="00256D24"/>
    <w:rsid w:val="002571B4"/>
    <w:rsid w:val="0025761D"/>
    <w:rsid w:val="00257CBF"/>
    <w:rsid w:val="00257E83"/>
    <w:rsid w:val="00260088"/>
    <w:rsid w:val="00260735"/>
    <w:rsid w:val="0026092C"/>
    <w:rsid w:val="00260BE3"/>
    <w:rsid w:val="00260D4F"/>
    <w:rsid w:val="00260EC3"/>
    <w:rsid w:val="00261611"/>
    <w:rsid w:val="002618C9"/>
    <w:rsid w:val="00261BB6"/>
    <w:rsid w:val="002625D8"/>
    <w:rsid w:val="00262959"/>
    <w:rsid w:val="00262C7B"/>
    <w:rsid w:val="00262CAC"/>
    <w:rsid w:val="00262E64"/>
    <w:rsid w:val="002631ED"/>
    <w:rsid w:val="0026325A"/>
    <w:rsid w:val="00263591"/>
    <w:rsid w:val="00263854"/>
    <w:rsid w:val="00263C7F"/>
    <w:rsid w:val="00263F61"/>
    <w:rsid w:val="002647C6"/>
    <w:rsid w:val="00264C0C"/>
    <w:rsid w:val="00265663"/>
    <w:rsid w:val="00265DDD"/>
    <w:rsid w:val="002660FD"/>
    <w:rsid w:val="002674E9"/>
    <w:rsid w:val="00267A87"/>
    <w:rsid w:val="002705AF"/>
    <w:rsid w:val="00270637"/>
    <w:rsid w:val="00270AC3"/>
    <w:rsid w:val="00270B64"/>
    <w:rsid w:val="0027131E"/>
    <w:rsid w:val="002713D6"/>
    <w:rsid w:val="00271E23"/>
    <w:rsid w:val="00271E42"/>
    <w:rsid w:val="002722D2"/>
    <w:rsid w:val="002724D2"/>
    <w:rsid w:val="00272FE1"/>
    <w:rsid w:val="0027343A"/>
    <w:rsid w:val="00273704"/>
    <w:rsid w:val="00273DC9"/>
    <w:rsid w:val="00273EC8"/>
    <w:rsid w:val="00274320"/>
    <w:rsid w:val="00274404"/>
    <w:rsid w:val="0027446A"/>
    <w:rsid w:val="00274A62"/>
    <w:rsid w:val="00274AB8"/>
    <w:rsid w:val="00274D4A"/>
    <w:rsid w:val="002753D5"/>
    <w:rsid w:val="002754BE"/>
    <w:rsid w:val="002754DD"/>
    <w:rsid w:val="00275C67"/>
    <w:rsid w:val="00275F8F"/>
    <w:rsid w:val="00276143"/>
    <w:rsid w:val="00276484"/>
    <w:rsid w:val="002765F1"/>
    <w:rsid w:val="00276F3C"/>
    <w:rsid w:val="002776D9"/>
    <w:rsid w:val="002804F3"/>
    <w:rsid w:val="00280AA6"/>
    <w:rsid w:val="0028120F"/>
    <w:rsid w:val="0028134A"/>
    <w:rsid w:val="00281A55"/>
    <w:rsid w:val="0028294E"/>
    <w:rsid w:val="00282B66"/>
    <w:rsid w:val="00282F1D"/>
    <w:rsid w:val="00282F9C"/>
    <w:rsid w:val="00284127"/>
    <w:rsid w:val="0028444B"/>
    <w:rsid w:val="002847B7"/>
    <w:rsid w:val="00284DBA"/>
    <w:rsid w:val="00285099"/>
    <w:rsid w:val="002859B9"/>
    <w:rsid w:val="00285A6A"/>
    <w:rsid w:val="00285C20"/>
    <w:rsid w:val="002861C2"/>
    <w:rsid w:val="0028666F"/>
    <w:rsid w:val="00286D71"/>
    <w:rsid w:val="00286EFC"/>
    <w:rsid w:val="002876DC"/>
    <w:rsid w:val="00287C63"/>
    <w:rsid w:val="00287CB4"/>
    <w:rsid w:val="00290072"/>
    <w:rsid w:val="0029029C"/>
    <w:rsid w:val="002908E6"/>
    <w:rsid w:val="00290E41"/>
    <w:rsid w:val="00290F85"/>
    <w:rsid w:val="0029143D"/>
    <w:rsid w:val="00291480"/>
    <w:rsid w:val="0029150A"/>
    <w:rsid w:val="00291892"/>
    <w:rsid w:val="00291A0F"/>
    <w:rsid w:val="002921A6"/>
    <w:rsid w:val="00292808"/>
    <w:rsid w:val="00292847"/>
    <w:rsid w:val="002929F7"/>
    <w:rsid w:val="00292C49"/>
    <w:rsid w:val="00292CAB"/>
    <w:rsid w:val="00292F04"/>
    <w:rsid w:val="00293C06"/>
    <w:rsid w:val="00293C0A"/>
    <w:rsid w:val="00294155"/>
    <w:rsid w:val="00294735"/>
    <w:rsid w:val="00294D06"/>
    <w:rsid w:val="0029539A"/>
    <w:rsid w:val="00295C6D"/>
    <w:rsid w:val="002965AF"/>
    <w:rsid w:val="00296794"/>
    <w:rsid w:val="0029755C"/>
    <w:rsid w:val="00297EE5"/>
    <w:rsid w:val="00297F8D"/>
    <w:rsid w:val="002A0336"/>
    <w:rsid w:val="002A05A4"/>
    <w:rsid w:val="002A0C83"/>
    <w:rsid w:val="002A0FE5"/>
    <w:rsid w:val="002A13B2"/>
    <w:rsid w:val="002A1A77"/>
    <w:rsid w:val="002A1F16"/>
    <w:rsid w:val="002A2815"/>
    <w:rsid w:val="002A296F"/>
    <w:rsid w:val="002A29A3"/>
    <w:rsid w:val="002A2FBD"/>
    <w:rsid w:val="002A3114"/>
    <w:rsid w:val="002A3155"/>
    <w:rsid w:val="002A35CE"/>
    <w:rsid w:val="002A3DFD"/>
    <w:rsid w:val="002A3E39"/>
    <w:rsid w:val="002A3EAD"/>
    <w:rsid w:val="002A67B6"/>
    <w:rsid w:val="002A6E1C"/>
    <w:rsid w:val="002A6FE2"/>
    <w:rsid w:val="002A7045"/>
    <w:rsid w:val="002A70E4"/>
    <w:rsid w:val="002A7637"/>
    <w:rsid w:val="002A7AB1"/>
    <w:rsid w:val="002A7DCF"/>
    <w:rsid w:val="002B0580"/>
    <w:rsid w:val="002B0BE2"/>
    <w:rsid w:val="002B0E32"/>
    <w:rsid w:val="002B2601"/>
    <w:rsid w:val="002B31C9"/>
    <w:rsid w:val="002B33D3"/>
    <w:rsid w:val="002B3739"/>
    <w:rsid w:val="002B3C89"/>
    <w:rsid w:val="002B4403"/>
    <w:rsid w:val="002B4639"/>
    <w:rsid w:val="002B473E"/>
    <w:rsid w:val="002B4C6C"/>
    <w:rsid w:val="002B4CEC"/>
    <w:rsid w:val="002B4E70"/>
    <w:rsid w:val="002B51B2"/>
    <w:rsid w:val="002B51E8"/>
    <w:rsid w:val="002B51EC"/>
    <w:rsid w:val="002B55DC"/>
    <w:rsid w:val="002B5CE7"/>
    <w:rsid w:val="002B6043"/>
    <w:rsid w:val="002B668B"/>
    <w:rsid w:val="002B6A2A"/>
    <w:rsid w:val="002B6A58"/>
    <w:rsid w:val="002B764D"/>
    <w:rsid w:val="002B7774"/>
    <w:rsid w:val="002B780C"/>
    <w:rsid w:val="002B7886"/>
    <w:rsid w:val="002B79A1"/>
    <w:rsid w:val="002B7ACF"/>
    <w:rsid w:val="002B7B79"/>
    <w:rsid w:val="002B7BFF"/>
    <w:rsid w:val="002C0429"/>
    <w:rsid w:val="002C0771"/>
    <w:rsid w:val="002C0836"/>
    <w:rsid w:val="002C08C5"/>
    <w:rsid w:val="002C0ACB"/>
    <w:rsid w:val="002C1829"/>
    <w:rsid w:val="002C1E5E"/>
    <w:rsid w:val="002C2015"/>
    <w:rsid w:val="002C26FF"/>
    <w:rsid w:val="002C2A15"/>
    <w:rsid w:val="002C2A78"/>
    <w:rsid w:val="002C2F52"/>
    <w:rsid w:val="002C3570"/>
    <w:rsid w:val="002C3B7E"/>
    <w:rsid w:val="002C3BEF"/>
    <w:rsid w:val="002C3ED0"/>
    <w:rsid w:val="002C408A"/>
    <w:rsid w:val="002C40CF"/>
    <w:rsid w:val="002C46F3"/>
    <w:rsid w:val="002C49FD"/>
    <w:rsid w:val="002C4A05"/>
    <w:rsid w:val="002C4CAD"/>
    <w:rsid w:val="002C4D4D"/>
    <w:rsid w:val="002C53D6"/>
    <w:rsid w:val="002C564C"/>
    <w:rsid w:val="002C57FF"/>
    <w:rsid w:val="002C5814"/>
    <w:rsid w:val="002C5B88"/>
    <w:rsid w:val="002C5C53"/>
    <w:rsid w:val="002C5EC5"/>
    <w:rsid w:val="002C64A5"/>
    <w:rsid w:val="002C64BA"/>
    <w:rsid w:val="002C68EE"/>
    <w:rsid w:val="002C76C9"/>
    <w:rsid w:val="002C7851"/>
    <w:rsid w:val="002C79D3"/>
    <w:rsid w:val="002C7B3D"/>
    <w:rsid w:val="002D0670"/>
    <w:rsid w:val="002D0697"/>
    <w:rsid w:val="002D084F"/>
    <w:rsid w:val="002D0F3C"/>
    <w:rsid w:val="002D107D"/>
    <w:rsid w:val="002D1864"/>
    <w:rsid w:val="002D1D93"/>
    <w:rsid w:val="002D1E50"/>
    <w:rsid w:val="002D255D"/>
    <w:rsid w:val="002D2BC7"/>
    <w:rsid w:val="002D2D70"/>
    <w:rsid w:val="002D2DF5"/>
    <w:rsid w:val="002D2ECD"/>
    <w:rsid w:val="002D307E"/>
    <w:rsid w:val="002D3698"/>
    <w:rsid w:val="002D3D44"/>
    <w:rsid w:val="002D3EE7"/>
    <w:rsid w:val="002D4ADF"/>
    <w:rsid w:val="002D4F8C"/>
    <w:rsid w:val="002D582F"/>
    <w:rsid w:val="002D603E"/>
    <w:rsid w:val="002D6249"/>
    <w:rsid w:val="002D6349"/>
    <w:rsid w:val="002D7357"/>
    <w:rsid w:val="002D74F2"/>
    <w:rsid w:val="002D7B62"/>
    <w:rsid w:val="002D7F22"/>
    <w:rsid w:val="002E0604"/>
    <w:rsid w:val="002E06BC"/>
    <w:rsid w:val="002E0B35"/>
    <w:rsid w:val="002E0CDB"/>
    <w:rsid w:val="002E0D23"/>
    <w:rsid w:val="002E13B1"/>
    <w:rsid w:val="002E19C7"/>
    <w:rsid w:val="002E1BF2"/>
    <w:rsid w:val="002E2461"/>
    <w:rsid w:val="002E2589"/>
    <w:rsid w:val="002E2772"/>
    <w:rsid w:val="002E29E9"/>
    <w:rsid w:val="002E372E"/>
    <w:rsid w:val="002E3ADF"/>
    <w:rsid w:val="002E3E00"/>
    <w:rsid w:val="002E43A9"/>
    <w:rsid w:val="002E45F4"/>
    <w:rsid w:val="002E4842"/>
    <w:rsid w:val="002E48A6"/>
    <w:rsid w:val="002E53ED"/>
    <w:rsid w:val="002E5430"/>
    <w:rsid w:val="002E5A65"/>
    <w:rsid w:val="002E5B78"/>
    <w:rsid w:val="002E6243"/>
    <w:rsid w:val="002E626C"/>
    <w:rsid w:val="002E682D"/>
    <w:rsid w:val="002E7065"/>
    <w:rsid w:val="002E77C4"/>
    <w:rsid w:val="002E78D6"/>
    <w:rsid w:val="002E7F37"/>
    <w:rsid w:val="002F00CB"/>
    <w:rsid w:val="002F0252"/>
    <w:rsid w:val="002F038B"/>
    <w:rsid w:val="002F0774"/>
    <w:rsid w:val="002F0C5B"/>
    <w:rsid w:val="002F131D"/>
    <w:rsid w:val="002F14C4"/>
    <w:rsid w:val="002F14E1"/>
    <w:rsid w:val="002F1D0A"/>
    <w:rsid w:val="002F1E4B"/>
    <w:rsid w:val="002F29B8"/>
    <w:rsid w:val="002F3331"/>
    <w:rsid w:val="002F3342"/>
    <w:rsid w:val="002F3B6A"/>
    <w:rsid w:val="002F3C4C"/>
    <w:rsid w:val="002F3E9D"/>
    <w:rsid w:val="002F427A"/>
    <w:rsid w:val="002F446E"/>
    <w:rsid w:val="002F4A92"/>
    <w:rsid w:val="002F4AE1"/>
    <w:rsid w:val="002F50AE"/>
    <w:rsid w:val="002F5119"/>
    <w:rsid w:val="002F54FF"/>
    <w:rsid w:val="002F56D7"/>
    <w:rsid w:val="002F5BEE"/>
    <w:rsid w:val="002F5CB7"/>
    <w:rsid w:val="002F61B3"/>
    <w:rsid w:val="002F6395"/>
    <w:rsid w:val="002F6B34"/>
    <w:rsid w:val="002F6C1E"/>
    <w:rsid w:val="0030032E"/>
    <w:rsid w:val="00300706"/>
    <w:rsid w:val="003013B7"/>
    <w:rsid w:val="00301F15"/>
    <w:rsid w:val="003029CA"/>
    <w:rsid w:val="00302ED2"/>
    <w:rsid w:val="003038B4"/>
    <w:rsid w:val="00303C0C"/>
    <w:rsid w:val="003045A7"/>
    <w:rsid w:val="00304A96"/>
    <w:rsid w:val="00304C42"/>
    <w:rsid w:val="003050D9"/>
    <w:rsid w:val="00305110"/>
    <w:rsid w:val="00305852"/>
    <w:rsid w:val="003060AE"/>
    <w:rsid w:val="00306183"/>
    <w:rsid w:val="00306B05"/>
    <w:rsid w:val="00307065"/>
    <w:rsid w:val="003070FB"/>
    <w:rsid w:val="00307193"/>
    <w:rsid w:val="003102A6"/>
    <w:rsid w:val="0031096D"/>
    <w:rsid w:val="00310C1A"/>
    <w:rsid w:val="00311081"/>
    <w:rsid w:val="00311462"/>
    <w:rsid w:val="00311676"/>
    <w:rsid w:val="00311793"/>
    <w:rsid w:val="00311A4B"/>
    <w:rsid w:val="00311E14"/>
    <w:rsid w:val="00311F6B"/>
    <w:rsid w:val="00312A24"/>
    <w:rsid w:val="00312F79"/>
    <w:rsid w:val="00313030"/>
    <w:rsid w:val="0031350D"/>
    <w:rsid w:val="00313913"/>
    <w:rsid w:val="00314325"/>
    <w:rsid w:val="0031462A"/>
    <w:rsid w:val="00314919"/>
    <w:rsid w:val="00314E58"/>
    <w:rsid w:val="0031514F"/>
    <w:rsid w:val="0031525B"/>
    <w:rsid w:val="00315529"/>
    <w:rsid w:val="00315A04"/>
    <w:rsid w:val="00316174"/>
    <w:rsid w:val="003169EC"/>
    <w:rsid w:val="00316CEF"/>
    <w:rsid w:val="00317475"/>
    <w:rsid w:val="00317835"/>
    <w:rsid w:val="00317952"/>
    <w:rsid w:val="00317D33"/>
    <w:rsid w:val="00317E74"/>
    <w:rsid w:val="00320552"/>
    <w:rsid w:val="00320A26"/>
    <w:rsid w:val="00321273"/>
    <w:rsid w:val="00321706"/>
    <w:rsid w:val="00321993"/>
    <w:rsid w:val="00321A39"/>
    <w:rsid w:val="00321A6A"/>
    <w:rsid w:val="00321D8E"/>
    <w:rsid w:val="0032243F"/>
    <w:rsid w:val="00322730"/>
    <w:rsid w:val="00322FDA"/>
    <w:rsid w:val="003230A8"/>
    <w:rsid w:val="0032354A"/>
    <w:rsid w:val="0032368F"/>
    <w:rsid w:val="003236A2"/>
    <w:rsid w:val="003239C6"/>
    <w:rsid w:val="003245CC"/>
    <w:rsid w:val="003247D4"/>
    <w:rsid w:val="00324C66"/>
    <w:rsid w:val="0032503F"/>
    <w:rsid w:val="003251D3"/>
    <w:rsid w:val="00325227"/>
    <w:rsid w:val="003253DA"/>
    <w:rsid w:val="003253F4"/>
    <w:rsid w:val="003255CF"/>
    <w:rsid w:val="003259B6"/>
    <w:rsid w:val="00325A9C"/>
    <w:rsid w:val="00325B8D"/>
    <w:rsid w:val="003260D6"/>
    <w:rsid w:val="0032636B"/>
    <w:rsid w:val="00326425"/>
    <w:rsid w:val="00326738"/>
    <w:rsid w:val="00326992"/>
    <w:rsid w:val="00326B97"/>
    <w:rsid w:val="00326BFA"/>
    <w:rsid w:val="00327886"/>
    <w:rsid w:val="003279ED"/>
    <w:rsid w:val="00327C86"/>
    <w:rsid w:val="00327FAB"/>
    <w:rsid w:val="003304A9"/>
    <w:rsid w:val="0033077B"/>
    <w:rsid w:val="0033088D"/>
    <w:rsid w:val="00330D39"/>
    <w:rsid w:val="00330E91"/>
    <w:rsid w:val="00331362"/>
    <w:rsid w:val="0033180E"/>
    <w:rsid w:val="00331C3C"/>
    <w:rsid w:val="00332665"/>
    <w:rsid w:val="003329F1"/>
    <w:rsid w:val="003332C3"/>
    <w:rsid w:val="003332EB"/>
    <w:rsid w:val="00333787"/>
    <w:rsid w:val="003339BC"/>
    <w:rsid w:val="00333CAC"/>
    <w:rsid w:val="00334210"/>
    <w:rsid w:val="003347F7"/>
    <w:rsid w:val="00334A4C"/>
    <w:rsid w:val="00334B3D"/>
    <w:rsid w:val="003356F8"/>
    <w:rsid w:val="0033572E"/>
    <w:rsid w:val="00335DF9"/>
    <w:rsid w:val="00335F75"/>
    <w:rsid w:val="0033629A"/>
    <w:rsid w:val="0033635C"/>
    <w:rsid w:val="00336653"/>
    <w:rsid w:val="00336707"/>
    <w:rsid w:val="003369BA"/>
    <w:rsid w:val="00336DA5"/>
    <w:rsid w:val="00337BFE"/>
    <w:rsid w:val="00340127"/>
    <w:rsid w:val="003402F9"/>
    <w:rsid w:val="00340777"/>
    <w:rsid w:val="00341445"/>
    <w:rsid w:val="0034158A"/>
    <w:rsid w:val="00341AA7"/>
    <w:rsid w:val="0034214E"/>
    <w:rsid w:val="003423A6"/>
    <w:rsid w:val="003432ED"/>
    <w:rsid w:val="0034391D"/>
    <w:rsid w:val="00343A30"/>
    <w:rsid w:val="00343B41"/>
    <w:rsid w:val="00343DB6"/>
    <w:rsid w:val="00343E68"/>
    <w:rsid w:val="00343F93"/>
    <w:rsid w:val="003448F6"/>
    <w:rsid w:val="00344C11"/>
    <w:rsid w:val="00344E11"/>
    <w:rsid w:val="00344E2F"/>
    <w:rsid w:val="003450B1"/>
    <w:rsid w:val="00345187"/>
    <w:rsid w:val="0034519C"/>
    <w:rsid w:val="00345404"/>
    <w:rsid w:val="00345A66"/>
    <w:rsid w:val="00345DED"/>
    <w:rsid w:val="00345E0F"/>
    <w:rsid w:val="003460B7"/>
    <w:rsid w:val="00346B72"/>
    <w:rsid w:val="00346C6D"/>
    <w:rsid w:val="003473D5"/>
    <w:rsid w:val="003477CE"/>
    <w:rsid w:val="00347FCE"/>
    <w:rsid w:val="00350451"/>
    <w:rsid w:val="00351029"/>
    <w:rsid w:val="003515C7"/>
    <w:rsid w:val="00351B47"/>
    <w:rsid w:val="00351BA8"/>
    <w:rsid w:val="003524EC"/>
    <w:rsid w:val="00352D9A"/>
    <w:rsid w:val="00353055"/>
    <w:rsid w:val="00353650"/>
    <w:rsid w:val="00353AC3"/>
    <w:rsid w:val="00354185"/>
    <w:rsid w:val="0035468E"/>
    <w:rsid w:val="0035482D"/>
    <w:rsid w:val="00354C56"/>
    <w:rsid w:val="00354DBB"/>
    <w:rsid w:val="00355004"/>
    <w:rsid w:val="003550BB"/>
    <w:rsid w:val="00355433"/>
    <w:rsid w:val="00355C2B"/>
    <w:rsid w:val="0035607A"/>
    <w:rsid w:val="0035612A"/>
    <w:rsid w:val="00356729"/>
    <w:rsid w:val="0035764C"/>
    <w:rsid w:val="00357ED3"/>
    <w:rsid w:val="00357EED"/>
    <w:rsid w:val="00357F01"/>
    <w:rsid w:val="00360420"/>
    <w:rsid w:val="00360B18"/>
    <w:rsid w:val="00360D18"/>
    <w:rsid w:val="00360D38"/>
    <w:rsid w:val="00361123"/>
    <w:rsid w:val="0036113E"/>
    <w:rsid w:val="0036170A"/>
    <w:rsid w:val="00361EF5"/>
    <w:rsid w:val="00362191"/>
    <w:rsid w:val="003625CC"/>
    <w:rsid w:val="003628AD"/>
    <w:rsid w:val="00362A96"/>
    <w:rsid w:val="00363093"/>
    <w:rsid w:val="0036330A"/>
    <w:rsid w:val="003633BF"/>
    <w:rsid w:val="0036356C"/>
    <w:rsid w:val="00363AD6"/>
    <w:rsid w:val="003643A3"/>
    <w:rsid w:val="003647B6"/>
    <w:rsid w:val="00364AB2"/>
    <w:rsid w:val="00364DF8"/>
    <w:rsid w:val="0036522A"/>
    <w:rsid w:val="003652A8"/>
    <w:rsid w:val="00365435"/>
    <w:rsid w:val="0036578E"/>
    <w:rsid w:val="003670EA"/>
    <w:rsid w:val="00367551"/>
    <w:rsid w:val="003675B1"/>
    <w:rsid w:val="00367BCB"/>
    <w:rsid w:val="00367F6D"/>
    <w:rsid w:val="003711E6"/>
    <w:rsid w:val="003714BA"/>
    <w:rsid w:val="0037169F"/>
    <w:rsid w:val="00371742"/>
    <w:rsid w:val="00371C00"/>
    <w:rsid w:val="00371D5E"/>
    <w:rsid w:val="003722A7"/>
    <w:rsid w:val="00372A6F"/>
    <w:rsid w:val="0037300B"/>
    <w:rsid w:val="003736C4"/>
    <w:rsid w:val="003737FE"/>
    <w:rsid w:val="00373BDF"/>
    <w:rsid w:val="0037506F"/>
    <w:rsid w:val="003759BE"/>
    <w:rsid w:val="00375E7F"/>
    <w:rsid w:val="00375EF6"/>
    <w:rsid w:val="00376A80"/>
    <w:rsid w:val="00376CC8"/>
    <w:rsid w:val="00376E11"/>
    <w:rsid w:val="00377097"/>
    <w:rsid w:val="003774C9"/>
    <w:rsid w:val="00377D83"/>
    <w:rsid w:val="00380972"/>
    <w:rsid w:val="003809FD"/>
    <w:rsid w:val="00381025"/>
    <w:rsid w:val="003816FC"/>
    <w:rsid w:val="00381F52"/>
    <w:rsid w:val="0038286D"/>
    <w:rsid w:val="00382B7C"/>
    <w:rsid w:val="00382D67"/>
    <w:rsid w:val="00382D8D"/>
    <w:rsid w:val="00382F4D"/>
    <w:rsid w:val="0038319E"/>
    <w:rsid w:val="00383946"/>
    <w:rsid w:val="00383AB2"/>
    <w:rsid w:val="0038406F"/>
    <w:rsid w:val="00384228"/>
    <w:rsid w:val="003842E3"/>
    <w:rsid w:val="00384441"/>
    <w:rsid w:val="00384564"/>
    <w:rsid w:val="00384850"/>
    <w:rsid w:val="00384A5D"/>
    <w:rsid w:val="00384B86"/>
    <w:rsid w:val="00384B9A"/>
    <w:rsid w:val="00384D0E"/>
    <w:rsid w:val="00385BD3"/>
    <w:rsid w:val="0038601C"/>
    <w:rsid w:val="00386599"/>
    <w:rsid w:val="00386D06"/>
    <w:rsid w:val="00386DF5"/>
    <w:rsid w:val="00387776"/>
    <w:rsid w:val="00387C53"/>
    <w:rsid w:val="00387FD8"/>
    <w:rsid w:val="003904D1"/>
    <w:rsid w:val="00390613"/>
    <w:rsid w:val="00390723"/>
    <w:rsid w:val="00391295"/>
    <w:rsid w:val="00391545"/>
    <w:rsid w:val="00391BF2"/>
    <w:rsid w:val="003921A2"/>
    <w:rsid w:val="00392263"/>
    <w:rsid w:val="00392716"/>
    <w:rsid w:val="003927B0"/>
    <w:rsid w:val="00392940"/>
    <w:rsid w:val="00392C74"/>
    <w:rsid w:val="00393827"/>
    <w:rsid w:val="00393F1A"/>
    <w:rsid w:val="00393FBB"/>
    <w:rsid w:val="00394138"/>
    <w:rsid w:val="0039425B"/>
    <w:rsid w:val="00394F9B"/>
    <w:rsid w:val="0039541A"/>
    <w:rsid w:val="0039541B"/>
    <w:rsid w:val="0039549C"/>
    <w:rsid w:val="00396310"/>
    <w:rsid w:val="00396469"/>
    <w:rsid w:val="003968DC"/>
    <w:rsid w:val="003969DC"/>
    <w:rsid w:val="00396BA8"/>
    <w:rsid w:val="00396CAA"/>
    <w:rsid w:val="00396EF9"/>
    <w:rsid w:val="00397A3C"/>
    <w:rsid w:val="00397FFC"/>
    <w:rsid w:val="003A086A"/>
    <w:rsid w:val="003A0C18"/>
    <w:rsid w:val="003A0FEC"/>
    <w:rsid w:val="003A157B"/>
    <w:rsid w:val="003A1E8E"/>
    <w:rsid w:val="003A1ED2"/>
    <w:rsid w:val="003A1F6D"/>
    <w:rsid w:val="003A2D58"/>
    <w:rsid w:val="003A2DF9"/>
    <w:rsid w:val="003A3114"/>
    <w:rsid w:val="003A371A"/>
    <w:rsid w:val="003A385A"/>
    <w:rsid w:val="003A41A1"/>
    <w:rsid w:val="003A45BC"/>
    <w:rsid w:val="003A4D7F"/>
    <w:rsid w:val="003A518D"/>
    <w:rsid w:val="003A5C7A"/>
    <w:rsid w:val="003A5CA1"/>
    <w:rsid w:val="003A6004"/>
    <w:rsid w:val="003A6B53"/>
    <w:rsid w:val="003A7289"/>
    <w:rsid w:val="003A7915"/>
    <w:rsid w:val="003A79E4"/>
    <w:rsid w:val="003B068E"/>
    <w:rsid w:val="003B0876"/>
    <w:rsid w:val="003B0A22"/>
    <w:rsid w:val="003B0E1F"/>
    <w:rsid w:val="003B1064"/>
    <w:rsid w:val="003B13DB"/>
    <w:rsid w:val="003B16B0"/>
    <w:rsid w:val="003B2AA2"/>
    <w:rsid w:val="003B2BFE"/>
    <w:rsid w:val="003B2C91"/>
    <w:rsid w:val="003B2D4A"/>
    <w:rsid w:val="003B32F6"/>
    <w:rsid w:val="003B3631"/>
    <w:rsid w:val="003B395F"/>
    <w:rsid w:val="003B3E39"/>
    <w:rsid w:val="003B4054"/>
    <w:rsid w:val="003B4085"/>
    <w:rsid w:val="003B41E4"/>
    <w:rsid w:val="003B4CE2"/>
    <w:rsid w:val="003B53E4"/>
    <w:rsid w:val="003B5C62"/>
    <w:rsid w:val="003B66A4"/>
    <w:rsid w:val="003B69A3"/>
    <w:rsid w:val="003B6F73"/>
    <w:rsid w:val="003B7799"/>
    <w:rsid w:val="003B7ED5"/>
    <w:rsid w:val="003C0423"/>
    <w:rsid w:val="003C0517"/>
    <w:rsid w:val="003C0718"/>
    <w:rsid w:val="003C0D34"/>
    <w:rsid w:val="003C1E53"/>
    <w:rsid w:val="003C2040"/>
    <w:rsid w:val="003C2640"/>
    <w:rsid w:val="003C2B41"/>
    <w:rsid w:val="003C30E5"/>
    <w:rsid w:val="003C4586"/>
    <w:rsid w:val="003C4A5F"/>
    <w:rsid w:val="003C4B35"/>
    <w:rsid w:val="003C4D55"/>
    <w:rsid w:val="003C5517"/>
    <w:rsid w:val="003C5E61"/>
    <w:rsid w:val="003C5F0D"/>
    <w:rsid w:val="003C5F1C"/>
    <w:rsid w:val="003C6378"/>
    <w:rsid w:val="003C65AB"/>
    <w:rsid w:val="003C6635"/>
    <w:rsid w:val="003C690F"/>
    <w:rsid w:val="003C69FF"/>
    <w:rsid w:val="003C6E11"/>
    <w:rsid w:val="003C6FC1"/>
    <w:rsid w:val="003C7379"/>
    <w:rsid w:val="003C7FD9"/>
    <w:rsid w:val="003D0504"/>
    <w:rsid w:val="003D083A"/>
    <w:rsid w:val="003D0BD3"/>
    <w:rsid w:val="003D1DEB"/>
    <w:rsid w:val="003D24BB"/>
    <w:rsid w:val="003D2A86"/>
    <w:rsid w:val="003D2BCE"/>
    <w:rsid w:val="003D308A"/>
    <w:rsid w:val="003D4446"/>
    <w:rsid w:val="003D4613"/>
    <w:rsid w:val="003D4C25"/>
    <w:rsid w:val="003D4D40"/>
    <w:rsid w:val="003D4FE5"/>
    <w:rsid w:val="003D51C0"/>
    <w:rsid w:val="003D5251"/>
    <w:rsid w:val="003D5625"/>
    <w:rsid w:val="003D5DAE"/>
    <w:rsid w:val="003D629B"/>
    <w:rsid w:val="003D62EC"/>
    <w:rsid w:val="003D71AE"/>
    <w:rsid w:val="003D73E1"/>
    <w:rsid w:val="003D7DED"/>
    <w:rsid w:val="003D7FCB"/>
    <w:rsid w:val="003E037B"/>
    <w:rsid w:val="003E090E"/>
    <w:rsid w:val="003E0E35"/>
    <w:rsid w:val="003E123C"/>
    <w:rsid w:val="003E12AB"/>
    <w:rsid w:val="003E199D"/>
    <w:rsid w:val="003E201F"/>
    <w:rsid w:val="003E2A58"/>
    <w:rsid w:val="003E2D19"/>
    <w:rsid w:val="003E2E15"/>
    <w:rsid w:val="003E2E73"/>
    <w:rsid w:val="003E3C11"/>
    <w:rsid w:val="003E3D3F"/>
    <w:rsid w:val="003E3EA1"/>
    <w:rsid w:val="003E3F32"/>
    <w:rsid w:val="003E463C"/>
    <w:rsid w:val="003E48C5"/>
    <w:rsid w:val="003E4948"/>
    <w:rsid w:val="003E4B83"/>
    <w:rsid w:val="003E5C46"/>
    <w:rsid w:val="003E5C7F"/>
    <w:rsid w:val="003E5FD0"/>
    <w:rsid w:val="003E620A"/>
    <w:rsid w:val="003E64E1"/>
    <w:rsid w:val="003E682A"/>
    <w:rsid w:val="003E6A3A"/>
    <w:rsid w:val="003E6D36"/>
    <w:rsid w:val="003E7BA5"/>
    <w:rsid w:val="003E7E3B"/>
    <w:rsid w:val="003E7F76"/>
    <w:rsid w:val="003F0675"/>
    <w:rsid w:val="003F07C6"/>
    <w:rsid w:val="003F0956"/>
    <w:rsid w:val="003F19E0"/>
    <w:rsid w:val="003F204B"/>
    <w:rsid w:val="003F21CF"/>
    <w:rsid w:val="003F2452"/>
    <w:rsid w:val="003F30A9"/>
    <w:rsid w:val="003F3D60"/>
    <w:rsid w:val="003F3F14"/>
    <w:rsid w:val="003F45FD"/>
    <w:rsid w:val="003F4844"/>
    <w:rsid w:val="003F4A66"/>
    <w:rsid w:val="003F4DB8"/>
    <w:rsid w:val="003F4E20"/>
    <w:rsid w:val="003F5859"/>
    <w:rsid w:val="003F5960"/>
    <w:rsid w:val="003F5BE0"/>
    <w:rsid w:val="003F5D43"/>
    <w:rsid w:val="003F5D81"/>
    <w:rsid w:val="003F66BF"/>
    <w:rsid w:val="003F6762"/>
    <w:rsid w:val="003F6982"/>
    <w:rsid w:val="003F6AE4"/>
    <w:rsid w:val="003F6D1D"/>
    <w:rsid w:val="003F6F8A"/>
    <w:rsid w:val="003F7226"/>
    <w:rsid w:val="003F784A"/>
    <w:rsid w:val="003F78D0"/>
    <w:rsid w:val="003F7AC3"/>
    <w:rsid w:val="003F7B1B"/>
    <w:rsid w:val="003F7E27"/>
    <w:rsid w:val="004001BE"/>
    <w:rsid w:val="00400CA8"/>
    <w:rsid w:val="00401A89"/>
    <w:rsid w:val="00401D83"/>
    <w:rsid w:val="00402256"/>
    <w:rsid w:val="00402431"/>
    <w:rsid w:val="004025C9"/>
    <w:rsid w:val="00402699"/>
    <w:rsid w:val="00402DF1"/>
    <w:rsid w:val="00402F1F"/>
    <w:rsid w:val="0040344D"/>
    <w:rsid w:val="004036B3"/>
    <w:rsid w:val="00403B3F"/>
    <w:rsid w:val="00403F58"/>
    <w:rsid w:val="004042D3"/>
    <w:rsid w:val="004043AF"/>
    <w:rsid w:val="00404A15"/>
    <w:rsid w:val="00404D5D"/>
    <w:rsid w:val="004052B4"/>
    <w:rsid w:val="00405CFD"/>
    <w:rsid w:val="00405FD0"/>
    <w:rsid w:val="004060B9"/>
    <w:rsid w:val="0040657A"/>
    <w:rsid w:val="0040708F"/>
    <w:rsid w:val="00407832"/>
    <w:rsid w:val="00407EE0"/>
    <w:rsid w:val="00410376"/>
    <w:rsid w:val="0041051E"/>
    <w:rsid w:val="0041221F"/>
    <w:rsid w:val="004126C4"/>
    <w:rsid w:val="00412A46"/>
    <w:rsid w:val="004133AE"/>
    <w:rsid w:val="0041363D"/>
    <w:rsid w:val="00413B37"/>
    <w:rsid w:val="00413B6D"/>
    <w:rsid w:val="00414144"/>
    <w:rsid w:val="004146FB"/>
    <w:rsid w:val="00414DB0"/>
    <w:rsid w:val="00414F08"/>
    <w:rsid w:val="00415F43"/>
    <w:rsid w:val="0041651B"/>
    <w:rsid w:val="00416F2C"/>
    <w:rsid w:val="004174D4"/>
    <w:rsid w:val="0041774C"/>
    <w:rsid w:val="004177E4"/>
    <w:rsid w:val="00417F93"/>
    <w:rsid w:val="004201DA"/>
    <w:rsid w:val="004204E5"/>
    <w:rsid w:val="0042059C"/>
    <w:rsid w:val="0042151F"/>
    <w:rsid w:val="00421ABA"/>
    <w:rsid w:val="00421B41"/>
    <w:rsid w:val="00421BEC"/>
    <w:rsid w:val="00421C2F"/>
    <w:rsid w:val="00421C84"/>
    <w:rsid w:val="00421D13"/>
    <w:rsid w:val="00422596"/>
    <w:rsid w:val="00422789"/>
    <w:rsid w:val="00422DA9"/>
    <w:rsid w:val="0042303B"/>
    <w:rsid w:val="004231BE"/>
    <w:rsid w:val="00423247"/>
    <w:rsid w:val="0042328F"/>
    <w:rsid w:val="00423815"/>
    <w:rsid w:val="00423941"/>
    <w:rsid w:val="00423EB2"/>
    <w:rsid w:val="00424194"/>
    <w:rsid w:val="0042419A"/>
    <w:rsid w:val="00424606"/>
    <w:rsid w:val="00424749"/>
    <w:rsid w:val="00424843"/>
    <w:rsid w:val="00424D4C"/>
    <w:rsid w:val="004253F8"/>
    <w:rsid w:val="0042540F"/>
    <w:rsid w:val="0042558A"/>
    <w:rsid w:val="00425EC0"/>
    <w:rsid w:val="0042661C"/>
    <w:rsid w:val="00426B6B"/>
    <w:rsid w:val="00427077"/>
    <w:rsid w:val="00431ECE"/>
    <w:rsid w:val="00432C78"/>
    <w:rsid w:val="00432DDD"/>
    <w:rsid w:val="00432DE7"/>
    <w:rsid w:val="00432EFD"/>
    <w:rsid w:val="00432F42"/>
    <w:rsid w:val="0043343D"/>
    <w:rsid w:val="00433B46"/>
    <w:rsid w:val="0043479C"/>
    <w:rsid w:val="00434937"/>
    <w:rsid w:val="00434A9E"/>
    <w:rsid w:val="00434D9F"/>
    <w:rsid w:val="0043515E"/>
    <w:rsid w:val="004356B2"/>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401F7"/>
    <w:rsid w:val="00440363"/>
    <w:rsid w:val="00440B46"/>
    <w:rsid w:val="00440B50"/>
    <w:rsid w:val="00440C97"/>
    <w:rsid w:val="004410CE"/>
    <w:rsid w:val="00441704"/>
    <w:rsid w:val="00441712"/>
    <w:rsid w:val="00441954"/>
    <w:rsid w:val="0044211E"/>
    <w:rsid w:val="0044258E"/>
    <w:rsid w:val="004429C4"/>
    <w:rsid w:val="00442D0D"/>
    <w:rsid w:val="00443BAA"/>
    <w:rsid w:val="00444511"/>
    <w:rsid w:val="00444B96"/>
    <w:rsid w:val="00444CC8"/>
    <w:rsid w:val="00444F4B"/>
    <w:rsid w:val="0044500A"/>
    <w:rsid w:val="004453D3"/>
    <w:rsid w:val="0044562E"/>
    <w:rsid w:val="004457C7"/>
    <w:rsid w:val="00445BB0"/>
    <w:rsid w:val="00445FE3"/>
    <w:rsid w:val="004465C4"/>
    <w:rsid w:val="004465D5"/>
    <w:rsid w:val="00446C4F"/>
    <w:rsid w:val="00446DED"/>
    <w:rsid w:val="00446E2C"/>
    <w:rsid w:val="00447211"/>
    <w:rsid w:val="0044760C"/>
    <w:rsid w:val="00447EDA"/>
    <w:rsid w:val="00450103"/>
    <w:rsid w:val="00450369"/>
    <w:rsid w:val="004505BF"/>
    <w:rsid w:val="004509A6"/>
    <w:rsid w:val="00450A9C"/>
    <w:rsid w:val="004512E7"/>
    <w:rsid w:val="00451641"/>
    <w:rsid w:val="004519D6"/>
    <w:rsid w:val="00451CC8"/>
    <w:rsid w:val="004520E6"/>
    <w:rsid w:val="00452234"/>
    <w:rsid w:val="00452292"/>
    <w:rsid w:val="004526B6"/>
    <w:rsid w:val="00452882"/>
    <w:rsid w:val="00453AB0"/>
    <w:rsid w:val="00453B58"/>
    <w:rsid w:val="00454158"/>
    <w:rsid w:val="00454257"/>
    <w:rsid w:val="00454344"/>
    <w:rsid w:val="00454545"/>
    <w:rsid w:val="0045486A"/>
    <w:rsid w:val="00454C0F"/>
    <w:rsid w:val="00454C72"/>
    <w:rsid w:val="00454F87"/>
    <w:rsid w:val="00455097"/>
    <w:rsid w:val="004554C5"/>
    <w:rsid w:val="00455689"/>
    <w:rsid w:val="00455EA4"/>
    <w:rsid w:val="004564BD"/>
    <w:rsid w:val="0045692E"/>
    <w:rsid w:val="00456DAC"/>
    <w:rsid w:val="00457242"/>
    <w:rsid w:val="0045769A"/>
    <w:rsid w:val="00457894"/>
    <w:rsid w:val="00457D37"/>
    <w:rsid w:val="004605F5"/>
    <w:rsid w:val="00460799"/>
    <w:rsid w:val="004608B0"/>
    <w:rsid w:val="00460A5B"/>
    <w:rsid w:val="004611D2"/>
    <w:rsid w:val="004615DF"/>
    <w:rsid w:val="004616DE"/>
    <w:rsid w:val="00461729"/>
    <w:rsid w:val="004619DF"/>
    <w:rsid w:val="00461A1B"/>
    <w:rsid w:val="00461D04"/>
    <w:rsid w:val="00461E90"/>
    <w:rsid w:val="004625CD"/>
    <w:rsid w:val="00462714"/>
    <w:rsid w:val="00463897"/>
    <w:rsid w:val="00463ADD"/>
    <w:rsid w:val="00463EB6"/>
    <w:rsid w:val="00463F1F"/>
    <w:rsid w:val="00464374"/>
    <w:rsid w:val="00464382"/>
    <w:rsid w:val="00464457"/>
    <w:rsid w:val="00464658"/>
    <w:rsid w:val="00464E47"/>
    <w:rsid w:val="00465681"/>
    <w:rsid w:val="004657BE"/>
    <w:rsid w:val="004657E2"/>
    <w:rsid w:val="00465858"/>
    <w:rsid w:val="00465C8C"/>
    <w:rsid w:val="00466356"/>
    <w:rsid w:val="00466BB2"/>
    <w:rsid w:val="0046770F"/>
    <w:rsid w:val="00467A2F"/>
    <w:rsid w:val="00470837"/>
    <w:rsid w:val="00470882"/>
    <w:rsid w:val="00470A3E"/>
    <w:rsid w:val="0047154E"/>
    <w:rsid w:val="004718B8"/>
    <w:rsid w:val="00471A94"/>
    <w:rsid w:val="00471DF7"/>
    <w:rsid w:val="00472104"/>
    <w:rsid w:val="004724BF"/>
    <w:rsid w:val="0047261A"/>
    <w:rsid w:val="004726D5"/>
    <w:rsid w:val="00472BA1"/>
    <w:rsid w:val="00472C4E"/>
    <w:rsid w:val="00472CC4"/>
    <w:rsid w:val="00472D4F"/>
    <w:rsid w:val="00472EB6"/>
    <w:rsid w:val="00473204"/>
    <w:rsid w:val="0047321B"/>
    <w:rsid w:val="00473298"/>
    <w:rsid w:val="0047330D"/>
    <w:rsid w:val="0047354C"/>
    <w:rsid w:val="00473C93"/>
    <w:rsid w:val="00473CF0"/>
    <w:rsid w:val="00473E99"/>
    <w:rsid w:val="00474442"/>
    <w:rsid w:val="00474666"/>
    <w:rsid w:val="00474A85"/>
    <w:rsid w:val="00474D78"/>
    <w:rsid w:val="00474E05"/>
    <w:rsid w:val="00474FB9"/>
    <w:rsid w:val="00475056"/>
    <w:rsid w:val="00475897"/>
    <w:rsid w:val="00475AC5"/>
    <w:rsid w:val="00475BF1"/>
    <w:rsid w:val="0047672B"/>
    <w:rsid w:val="00476F08"/>
    <w:rsid w:val="0047700B"/>
    <w:rsid w:val="0047736C"/>
    <w:rsid w:val="00477A2F"/>
    <w:rsid w:val="00477B73"/>
    <w:rsid w:val="00477DF2"/>
    <w:rsid w:val="00480E9B"/>
    <w:rsid w:val="00481478"/>
    <w:rsid w:val="00481596"/>
    <w:rsid w:val="00481A98"/>
    <w:rsid w:val="00481BD7"/>
    <w:rsid w:val="00482450"/>
    <w:rsid w:val="00482845"/>
    <w:rsid w:val="0048284C"/>
    <w:rsid w:val="004828D3"/>
    <w:rsid w:val="00482E2B"/>
    <w:rsid w:val="00483644"/>
    <w:rsid w:val="00483A9D"/>
    <w:rsid w:val="00483FF6"/>
    <w:rsid w:val="00484295"/>
    <w:rsid w:val="0048454D"/>
    <w:rsid w:val="00484A8B"/>
    <w:rsid w:val="00484EA6"/>
    <w:rsid w:val="0048504E"/>
    <w:rsid w:val="00485531"/>
    <w:rsid w:val="00485A46"/>
    <w:rsid w:val="004865D1"/>
    <w:rsid w:val="0048670F"/>
    <w:rsid w:val="004867C3"/>
    <w:rsid w:val="004869D1"/>
    <w:rsid w:val="00486AB9"/>
    <w:rsid w:val="00487253"/>
    <w:rsid w:val="00487C9C"/>
    <w:rsid w:val="00490563"/>
    <w:rsid w:val="0049073A"/>
    <w:rsid w:val="00490C58"/>
    <w:rsid w:val="00491536"/>
    <w:rsid w:val="004917C3"/>
    <w:rsid w:val="00491D2D"/>
    <w:rsid w:val="00491F95"/>
    <w:rsid w:val="00492127"/>
    <w:rsid w:val="0049262B"/>
    <w:rsid w:val="00492874"/>
    <w:rsid w:val="00493106"/>
    <w:rsid w:val="00493ED0"/>
    <w:rsid w:val="00494016"/>
    <w:rsid w:val="00494376"/>
    <w:rsid w:val="00494410"/>
    <w:rsid w:val="00494910"/>
    <w:rsid w:val="00494B23"/>
    <w:rsid w:val="00494E81"/>
    <w:rsid w:val="00494F40"/>
    <w:rsid w:val="004950D8"/>
    <w:rsid w:val="00495535"/>
    <w:rsid w:val="00495637"/>
    <w:rsid w:val="0049582E"/>
    <w:rsid w:val="0049587F"/>
    <w:rsid w:val="004959E2"/>
    <w:rsid w:val="00495F76"/>
    <w:rsid w:val="00496070"/>
    <w:rsid w:val="00496848"/>
    <w:rsid w:val="00496CE1"/>
    <w:rsid w:val="00496D44"/>
    <w:rsid w:val="00496E06"/>
    <w:rsid w:val="0049705D"/>
    <w:rsid w:val="0049753C"/>
    <w:rsid w:val="00497B2D"/>
    <w:rsid w:val="00497F3E"/>
    <w:rsid w:val="004A0192"/>
    <w:rsid w:val="004A0403"/>
    <w:rsid w:val="004A0523"/>
    <w:rsid w:val="004A0591"/>
    <w:rsid w:val="004A0BD2"/>
    <w:rsid w:val="004A0FCC"/>
    <w:rsid w:val="004A1182"/>
    <w:rsid w:val="004A1478"/>
    <w:rsid w:val="004A191D"/>
    <w:rsid w:val="004A19DA"/>
    <w:rsid w:val="004A1BFE"/>
    <w:rsid w:val="004A260C"/>
    <w:rsid w:val="004A26A4"/>
    <w:rsid w:val="004A2808"/>
    <w:rsid w:val="004A2832"/>
    <w:rsid w:val="004A2D73"/>
    <w:rsid w:val="004A35FB"/>
    <w:rsid w:val="004A3629"/>
    <w:rsid w:val="004A3ABE"/>
    <w:rsid w:val="004A498D"/>
    <w:rsid w:val="004A49C5"/>
    <w:rsid w:val="004A547F"/>
    <w:rsid w:val="004A56AA"/>
    <w:rsid w:val="004A5978"/>
    <w:rsid w:val="004A5A15"/>
    <w:rsid w:val="004A5C1B"/>
    <w:rsid w:val="004A65A9"/>
    <w:rsid w:val="004A67D7"/>
    <w:rsid w:val="004A683D"/>
    <w:rsid w:val="004A6ABF"/>
    <w:rsid w:val="004A7016"/>
    <w:rsid w:val="004A7122"/>
    <w:rsid w:val="004A71BA"/>
    <w:rsid w:val="004A72FC"/>
    <w:rsid w:val="004A785B"/>
    <w:rsid w:val="004A7D9A"/>
    <w:rsid w:val="004A7F5B"/>
    <w:rsid w:val="004B07F3"/>
    <w:rsid w:val="004B0820"/>
    <w:rsid w:val="004B0D4D"/>
    <w:rsid w:val="004B1071"/>
    <w:rsid w:val="004B13CD"/>
    <w:rsid w:val="004B1D8D"/>
    <w:rsid w:val="004B231D"/>
    <w:rsid w:val="004B2792"/>
    <w:rsid w:val="004B3319"/>
    <w:rsid w:val="004B3AF6"/>
    <w:rsid w:val="004B3B83"/>
    <w:rsid w:val="004B47AF"/>
    <w:rsid w:val="004B47EC"/>
    <w:rsid w:val="004B4830"/>
    <w:rsid w:val="004B4BCB"/>
    <w:rsid w:val="004B4F0E"/>
    <w:rsid w:val="004B4F68"/>
    <w:rsid w:val="004B5049"/>
    <w:rsid w:val="004B5AD6"/>
    <w:rsid w:val="004B64F4"/>
    <w:rsid w:val="004B6697"/>
    <w:rsid w:val="004B692D"/>
    <w:rsid w:val="004B6A78"/>
    <w:rsid w:val="004B6B48"/>
    <w:rsid w:val="004B7106"/>
    <w:rsid w:val="004C0140"/>
    <w:rsid w:val="004C0CE4"/>
    <w:rsid w:val="004C0CE8"/>
    <w:rsid w:val="004C1669"/>
    <w:rsid w:val="004C2F93"/>
    <w:rsid w:val="004C31BC"/>
    <w:rsid w:val="004C3829"/>
    <w:rsid w:val="004C3B16"/>
    <w:rsid w:val="004C3D19"/>
    <w:rsid w:val="004C3E0B"/>
    <w:rsid w:val="004C40D0"/>
    <w:rsid w:val="004C483D"/>
    <w:rsid w:val="004C4C3B"/>
    <w:rsid w:val="004C4CA1"/>
    <w:rsid w:val="004C54B6"/>
    <w:rsid w:val="004C5658"/>
    <w:rsid w:val="004C572C"/>
    <w:rsid w:val="004C5935"/>
    <w:rsid w:val="004C5E13"/>
    <w:rsid w:val="004C5E36"/>
    <w:rsid w:val="004C60E6"/>
    <w:rsid w:val="004C62FF"/>
    <w:rsid w:val="004C641A"/>
    <w:rsid w:val="004C6501"/>
    <w:rsid w:val="004C65FA"/>
    <w:rsid w:val="004C663A"/>
    <w:rsid w:val="004C68AD"/>
    <w:rsid w:val="004C7807"/>
    <w:rsid w:val="004C791B"/>
    <w:rsid w:val="004C7921"/>
    <w:rsid w:val="004C7CC4"/>
    <w:rsid w:val="004C7EAD"/>
    <w:rsid w:val="004D0317"/>
    <w:rsid w:val="004D09F6"/>
    <w:rsid w:val="004D0B6C"/>
    <w:rsid w:val="004D0B96"/>
    <w:rsid w:val="004D0C6F"/>
    <w:rsid w:val="004D1107"/>
    <w:rsid w:val="004D13F9"/>
    <w:rsid w:val="004D1588"/>
    <w:rsid w:val="004D190D"/>
    <w:rsid w:val="004D234E"/>
    <w:rsid w:val="004D2514"/>
    <w:rsid w:val="004D2CC2"/>
    <w:rsid w:val="004D330E"/>
    <w:rsid w:val="004D3956"/>
    <w:rsid w:val="004D40C6"/>
    <w:rsid w:val="004D4118"/>
    <w:rsid w:val="004D4140"/>
    <w:rsid w:val="004D4964"/>
    <w:rsid w:val="004D50E2"/>
    <w:rsid w:val="004D5661"/>
    <w:rsid w:val="004D5790"/>
    <w:rsid w:val="004D5962"/>
    <w:rsid w:val="004D5B20"/>
    <w:rsid w:val="004D5B57"/>
    <w:rsid w:val="004D5F7B"/>
    <w:rsid w:val="004D5FB9"/>
    <w:rsid w:val="004D645C"/>
    <w:rsid w:val="004D6D6D"/>
    <w:rsid w:val="004D6EE5"/>
    <w:rsid w:val="004D70CC"/>
    <w:rsid w:val="004D7829"/>
    <w:rsid w:val="004D78C6"/>
    <w:rsid w:val="004D7BC8"/>
    <w:rsid w:val="004D7F01"/>
    <w:rsid w:val="004E00CE"/>
    <w:rsid w:val="004E02FE"/>
    <w:rsid w:val="004E030D"/>
    <w:rsid w:val="004E0580"/>
    <w:rsid w:val="004E07F9"/>
    <w:rsid w:val="004E0A6A"/>
    <w:rsid w:val="004E124F"/>
    <w:rsid w:val="004E22F2"/>
    <w:rsid w:val="004E23CF"/>
    <w:rsid w:val="004E25D7"/>
    <w:rsid w:val="004E299C"/>
    <w:rsid w:val="004E2BB2"/>
    <w:rsid w:val="004E2EEB"/>
    <w:rsid w:val="004E3197"/>
    <w:rsid w:val="004E33D6"/>
    <w:rsid w:val="004E442D"/>
    <w:rsid w:val="004E44AF"/>
    <w:rsid w:val="004E47C4"/>
    <w:rsid w:val="004E47EF"/>
    <w:rsid w:val="004E4F99"/>
    <w:rsid w:val="004E5207"/>
    <w:rsid w:val="004E5235"/>
    <w:rsid w:val="004E553E"/>
    <w:rsid w:val="004E56BA"/>
    <w:rsid w:val="004E5BD6"/>
    <w:rsid w:val="004E6690"/>
    <w:rsid w:val="004E6845"/>
    <w:rsid w:val="004E6A05"/>
    <w:rsid w:val="004E6A6C"/>
    <w:rsid w:val="004E6A92"/>
    <w:rsid w:val="004E6BBF"/>
    <w:rsid w:val="004E722E"/>
    <w:rsid w:val="004E75A3"/>
    <w:rsid w:val="004E76E8"/>
    <w:rsid w:val="004E7A84"/>
    <w:rsid w:val="004F0068"/>
    <w:rsid w:val="004F0906"/>
    <w:rsid w:val="004F0C58"/>
    <w:rsid w:val="004F0CFD"/>
    <w:rsid w:val="004F0D1C"/>
    <w:rsid w:val="004F0D76"/>
    <w:rsid w:val="004F14DD"/>
    <w:rsid w:val="004F14E5"/>
    <w:rsid w:val="004F152E"/>
    <w:rsid w:val="004F1C9E"/>
    <w:rsid w:val="004F227B"/>
    <w:rsid w:val="004F282A"/>
    <w:rsid w:val="004F2A12"/>
    <w:rsid w:val="004F2AB9"/>
    <w:rsid w:val="004F2AEB"/>
    <w:rsid w:val="004F2B42"/>
    <w:rsid w:val="004F2F94"/>
    <w:rsid w:val="004F310E"/>
    <w:rsid w:val="004F369A"/>
    <w:rsid w:val="004F3A23"/>
    <w:rsid w:val="004F463D"/>
    <w:rsid w:val="004F46D9"/>
    <w:rsid w:val="004F4A92"/>
    <w:rsid w:val="004F4C09"/>
    <w:rsid w:val="004F4F84"/>
    <w:rsid w:val="004F55F8"/>
    <w:rsid w:val="004F562A"/>
    <w:rsid w:val="004F6046"/>
    <w:rsid w:val="004F656F"/>
    <w:rsid w:val="004F6578"/>
    <w:rsid w:val="004F6A08"/>
    <w:rsid w:val="004F72C9"/>
    <w:rsid w:val="004F737C"/>
    <w:rsid w:val="004F73D8"/>
    <w:rsid w:val="004F76D1"/>
    <w:rsid w:val="004F7BEB"/>
    <w:rsid w:val="004F7D80"/>
    <w:rsid w:val="0050060D"/>
    <w:rsid w:val="0050064E"/>
    <w:rsid w:val="005008CC"/>
    <w:rsid w:val="00500AF1"/>
    <w:rsid w:val="005010E6"/>
    <w:rsid w:val="00501131"/>
    <w:rsid w:val="00501AF4"/>
    <w:rsid w:val="00502FE6"/>
    <w:rsid w:val="00503234"/>
    <w:rsid w:val="00503625"/>
    <w:rsid w:val="00503B72"/>
    <w:rsid w:val="0050400F"/>
    <w:rsid w:val="0050434C"/>
    <w:rsid w:val="005054EF"/>
    <w:rsid w:val="005056D3"/>
    <w:rsid w:val="00505D63"/>
    <w:rsid w:val="00506670"/>
    <w:rsid w:val="00506BAF"/>
    <w:rsid w:val="00506D54"/>
    <w:rsid w:val="00506E03"/>
    <w:rsid w:val="00506FA1"/>
    <w:rsid w:val="00507428"/>
    <w:rsid w:val="00507E96"/>
    <w:rsid w:val="00507F15"/>
    <w:rsid w:val="0051011E"/>
    <w:rsid w:val="005103B5"/>
    <w:rsid w:val="00510E11"/>
    <w:rsid w:val="00510E6B"/>
    <w:rsid w:val="00511317"/>
    <w:rsid w:val="005113AF"/>
    <w:rsid w:val="0051155C"/>
    <w:rsid w:val="00511C06"/>
    <w:rsid w:val="00511C6C"/>
    <w:rsid w:val="005128B2"/>
    <w:rsid w:val="00512978"/>
    <w:rsid w:val="00512A16"/>
    <w:rsid w:val="00512B43"/>
    <w:rsid w:val="00512BD0"/>
    <w:rsid w:val="00512FA3"/>
    <w:rsid w:val="00512FEC"/>
    <w:rsid w:val="005135F3"/>
    <w:rsid w:val="00513A70"/>
    <w:rsid w:val="00513B2E"/>
    <w:rsid w:val="0051439A"/>
    <w:rsid w:val="00514861"/>
    <w:rsid w:val="0051495A"/>
    <w:rsid w:val="0051502D"/>
    <w:rsid w:val="0051508F"/>
    <w:rsid w:val="00515533"/>
    <w:rsid w:val="00515668"/>
    <w:rsid w:val="005156A2"/>
    <w:rsid w:val="005158BD"/>
    <w:rsid w:val="00515A14"/>
    <w:rsid w:val="00515BA5"/>
    <w:rsid w:val="00515BC8"/>
    <w:rsid w:val="00515CD6"/>
    <w:rsid w:val="00515F85"/>
    <w:rsid w:val="0051600C"/>
    <w:rsid w:val="0051652C"/>
    <w:rsid w:val="00516A1C"/>
    <w:rsid w:val="00516A3E"/>
    <w:rsid w:val="00516E37"/>
    <w:rsid w:val="00516F18"/>
    <w:rsid w:val="005170F3"/>
    <w:rsid w:val="005173AF"/>
    <w:rsid w:val="005174A4"/>
    <w:rsid w:val="005175D6"/>
    <w:rsid w:val="0051768E"/>
    <w:rsid w:val="00517935"/>
    <w:rsid w:val="005201FC"/>
    <w:rsid w:val="00520465"/>
    <w:rsid w:val="00520959"/>
    <w:rsid w:val="00520F9F"/>
    <w:rsid w:val="005213E1"/>
    <w:rsid w:val="00521471"/>
    <w:rsid w:val="005216A0"/>
    <w:rsid w:val="00521F62"/>
    <w:rsid w:val="00522287"/>
    <w:rsid w:val="00522792"/>
    <w:rsid w:val="00522B07"/>
    <w:rsid w:val="00522CAF"/>
    <w:rsid w:val="00522EA7"/>
    <w:rsid w:val="0052355E"/>
    <w:rsid w:val="0052384E"/>
    <w:rsid w:val="0052396C"/>
    <w:rsid w:val="0052421B"/>
    <w:rsid w:val="00524611"/>
    <w:rsid w:val="00524A97"/>
    <w:rsid w:val="00524C35"/>
    <w:rsid w:val="00524E2D"/>
    <w:rsid w:val="00525C00"/>
    <w:rsid w:val="00525E9E"/>
    <w:rsid w:val="0052678E"/>
    <w:rsid w:val="00526B27"/>
    <w:rsid w:val="00526BC5"/>
    <w:rsid w:val="00526E7F"/>
    <w:rsid w:val="00526FEE"/>
    <w:rsid w:val="00527879"/>
    <w:rsid w:val="00527BBA"/>
    <w:rsid w:val="00527BE4"/>
    <w:rsid w:val="0053002F"/>
    <w:rsid w:val="00530685"/>
    <w:rsid w:val="005314F2"/>
    <w:rsid w:val="005315F9"/>
    <w:rsid w:val="00531667"/>
    <w:rsid w:val="00531726"/>
    <w:rsid w:val="00531956"/>
    <w:rsid w:val="0053200F"/>
    <w:rsid w:val="005320C8"/>
    <w:rsid w:val="00532EE9"/>
    <w:rsid w:val="00533003"/>
    <w:rsid w:val="00533010"/>
    <w:rsid w:val="00533011"/>
    <w:rsid w:val="00533054"/>
    <w:rsid w:val="00533080"/>
    <w:rsid w:val="005333E7"/>
    <w:rsid w:val="00533669"/>
    <w:rsid w:val="005336A6"/>
    <w:rsid w:val="00534550"/>
    <w:rsid w:val="0053498A"/>
    <w:rsid w:val="00534AEA"/>
    <w:rsid w:val="00534C44"/>
    <w:rsid w:val="0053526F"/>
    <w:rsid w:val="00535B09"/>
    <w:rsid w:val="0053675F"/>
    <w:rsid w:val="00536E20"/>
    <w:rsid w:val="0053708C"/>
    <w:rsid w:val="005374BE"/>
    <w:rsid w:val="00537A36"/>
    <w:rsid w:val="00537B1A"/>
    <w:rsid w:val="00537B6E"/>
    <w:rsid w:val="00540BEB"/>
    <w:rsid w:val="0054128A"/>
    <w:rsid w:val="005412C7"/>
    <w:rsid w:val="0054168F"/>
    <w:rsid w:val="005418B7"/>
    <w:rsid w:val="00541C6B"/>
    <w:rsid w:val="00541D68"/>
    <w:rsid w:val="005421DA"/>
    <w:rsid w:val="005423A7"/>
    <w:rsid w:val="005425DA"/>
    <w:rsid w:val="00542825"/>
    <w:rsid w:val="00543050"/>
    <w:rsid w:val="005431AC"/>
    <w:rsid w:val="00543227"/>
    <w:rsid w:val="005433AB"/>
    <w:rsid w:val="00543473"/>
    <w:rsid w:val="005435BC"/>
    <w:rsid w:val="00543AFF"/>
    <w:rsid w:val="00543BA0"/>
    <w:rsid w:val="00543D55"/>
    <w:rsid w:val="0054404C"/>
    <w:rsid w:val="00544299"/>
    <w:rsid w:val="00544B13"/>
    <w:rsid w:val="00544E1B"/>
    <w:rsid w:val="00544E66"/>
    <w:rsid w:val="00545166"/>
    <w:rsid w:val="00545775"/>
    <w:rsid w:val="00545915"/>
    <w:rsid w:val="0054591C"/>
    <w:rsid w:val="00545F51"/>
    <w:rsid w:val="00546204"/>
    <w:rsid w:val="00546650"/>
    <w:rsid w:val="005467E3"/>
    <w:rsid w:val="00546B7F"/>
    <w:rsid w:val="00546D6B"/>
    <w:rsid w:val="00547FA0"/>
    <w:rsid w:val="0055016A"/>
    <w:rsid w:val="005504DF"/>
    <w:rsid w:val="00550632"/>
    <w:rsid w:val="005506CD"/>
    <w:rsid w:val="0055083B"/>
    <w:rsid w:val="00550AF0"/>
    <w:rsid w:val="00550B3D"/>
    <w:rsid w:val="005512BA"/>
    <w:rsid w:val="005514FF"/>
    <w:rsid w:val="005516B8"/>
    <w:rsid w:val="0055178A"/>
    <w:rsid w:val="00551A8B"/>
    <w:rsid w:val="00551C88"/>
    <w:rsid w:val="00551CC5"/>
    <w:rsid w:val="0055225D"/>
    <w:rsid w:val="005527BA"/>
    <w:rsid w:val="005527EE"/>
    <w:rsid w:val="00552A9D"/>
    <w:rsid w:val="00552B32"/>
    <w:rsid w:val="00552F4F"/>
    <w:rsid w:val="005534F7"/>
    <w:rsid w:val="00553569"/>
    <w:rsid w:val="005535F7"/>
    <w:rsid w:val="005537F2"/>
    <w:rsid w:val="005540BD"/>
    <w:rsid w:val="00554940"/>
    <w:rsid w:val="00554A37"/>
    <w:rsid w:val="00554E32"/>
    <w:rsid w:val="005551AC"/>
    <w:rsid w:val="0055522D"/>
    <w:rsid w:val="00555518"/>
    <w:rsid w:val="0055565F"/>
    <w:rsid w:val="005559D1"/>
    <w:rsid w:val="00556144"/>
    <w:rsid w:val="00556177"/>
    <w:rsid w:val="005562DD"/>
    <w:rsid w:val="00556734"/>
    <w:rsid w:val="0055691B"/>
    <w:rsid w:val="00556934"/>
    <w:rsid w:val="00556939"/>
    <w:rsid w:val="0055698D"/>
    <w:rsid w:val="005569E4"/>
    <w:rsid w:val="00556AD1"/>
    <w:rsid w:val="00556C44"/>
    <w:rsid w:val="00556D63"/>
    <w:rsid w:val="0055714D"/>
    <w:rsid w:val="005571AD"/>
    <w:rsid w:val="00560002"/>
    <w:rsid w:val="0056048F"/>
    <w:rsid w:val="005608A5"/>
    <w:rsid w:val="005608BF"/>
    <w:rsid w:val="005609BD"/>
    <w:rsid w:val="00560BB2"/>
    <w:rsid w:val="0056162F"/>
    <w:rsid w:val="00561800"/>
    <w:rsid w:val="00561B25"/>
    <w:rsid w:val="00561C84"/>
    <w:rsid w:val="00561D77"/>
    <w:rsid w:val="005628CE"/>
    <w:rsid w:val="00563172"/>
    <w:rsid w:val="00563C94"/>
    <w:rsid w:val="005643F3"/>
    <w:rsid w:val="00564AA9"/>
    <w:rsid w:val="00565568"/>
    <w:rsid w:val="0056603A"/>
    <w:rsid w:val="00566794"/>
    <w:rsid w:val="00566A92"/>
    <w:rsid w:val="00566D38"/>
    <w:rsid w:val="00566E2A"/>
    <w:rsid w:val="00567496"/>
    <w:rsid w:val="005674D6"/>
    <w:rsid w:val="0056768D"/>
    <w:rsid w:val="00567DF9"/>
    <w:rsid w:val="005701DF"/>
    <w:rsid w:val="00570A83"/>
    <w:rsid w:val="00570A8A"/>
    <w:rsid w:val="00570ED2"/>
    <w:rsid w:val="00571366"/>
    <w:rsid w:val="00571B15"/>
    <w:rsid w:val="00571CDA"/>
    <w:rsid w:val="00571EF2"/>
    <w:rsid w:val="00573926"/>
    <w:rsid w:val="005747F3"/>
    <w:rsid w:val="00575097"/>
    <w:rsid w:val="00575236"/>
    <w:rsid w:val="00575470"/>
    <w:rsid w:val="00575667"/>
    <w:rsid w:val="00575712"/>
    <w:rsid w:val="0057583C"/>
    <w:rsid w:val="0057623F"/>
    <w:rsid w:val="005764DD"/>
    <w:rsid w:val="00576654"/>
    <w:rsid w:val="0057692A"/>
    <w:rsid w:val="0057696D"/>
    <w:rsid w:val="00576D5B"/>
    <w:rsid w:val="00576D69"/>
    <w:rsid w:val="00576E58"/>
    <w:rsid w:val="0057727E"/>
    <w:rsid w:val="0058053C"/>
    <w:rsid w:val="00580E5B"/>
    <w:rsid w:val="005812CA"/>
    <w:rsid w:val="0058175C"/>
    <w:rsid w:val="00581827"/>
    <w:rsid w:val="0058198F"/>
    <w:rsid w:val="00581A52"/>
    <w:rsid w:val="00581C39"/>
    <w:rsid w:val="00581C52"/>
    <w:rsid w:val="005825E5"/>
    <w:rsid w:val="00582722"/>
    <w:rsid w:val="005829C7"/>
    <w:rsid w:val="00582C8F"/>
    <w:rsid w:val="005830DA"/>
    <w:rsid w:val="0058352A"/>
    <w:rsid w:val="00583A4D"/>
    <w:rsid w:val="00583BB1"/>
    <w:rsid w:val="00583C70"/>
    <w:rsid w:val="00584C2B"/>
    <w:rsid w:val="00584FA2"/>
    <w:rsid w:val="0058527F"/>
    <w:rsid w:val="00585685"/>
    <w:rsid w:val="00585A29"/>
    <w:rsid w:val="00585CE3"/>
    <w:rsid w:val="00586348"/>
    <w:rsid w:val="005864E0"/>
    <w:rsid w:val="00586B5B"/>
    <w:rsid w:val="00586D11"/>
    <w:rsid w:val="00586E81"/>
    <w:rsid w:val="00586EDA"/>
    <w:rsid w:val="0058722F"/>
    <w:rsid w:val="0058790C"/>
    <w:rsid w:val="00587C8E"/>
    <w:rsid w:val="00591363"/>
    <w:rsid w:val="0059151B"/>
    <w:rsid w:val="0059228F"/>
    <w:rsid w:val="0059240C"/>
    <w:rsid w:val="005930CE"/>
    <w:rsid w:val="0059341C"/>
    <w:rsid w:val="005935D5"/>
    <w:rsid w:val="00593737"/>
    <w:rsid w:val="00593BD4"/>
    <w:rsid w:val="00593D17"/>
    <w:rsid w:val="00594D83"/>
    <w:rsid w:val="005950EC"/>
    <w:rsid w:val="0059538C"/>
    <w:rsid w:val="00595991"/>
    <w:rsid w:val="005959DB"/>
    <w:rsid w:val="00595F60"/>
    <w:rsid w:val="0059618E"/>
    <w:rsid w:val="00596925"/>
    <w:rsid w:val="00596B77"/>
    <w:rsid w:val="00596C3B"/>
    <w:rsid w:val="00597037"/>
    <w:rsid w:val="0059707C"/>
    <w:rsid w:val="005A0546"/>
    <w:rsid w:val="005A0725"/>
    <w:rsid w:val="005A1852"/>
    <w:rsid w:val="005A21DD"/>
    <w:rsid w:val="005A2589"/>
    <w:rsid w:val="005A2BE5"/>
    <w:rsid w:val="005A2F7B"/>
    <w:rsid w:val="005A32A0"/>
    <w:rsid w:val="005A34D8"/>
    <w:rsid w:val="005A3646"/>
    <w:rsid w:val="005A404B"/>
    <w:rsid w:val="005A4857"/>
    <w:rsid w:val="005A494A"/>
    <w:rsid w:val="005A4CD2"/>
    <w:rsid w:val="005A52B8"/>
    <w:rsid w:val="005A52CB"/>
    <w:rsid w:val="005A5365"/>
    <w:rsid w:val="005A5540"/>
    <w:rsid w:val="005A561E"/>
    <w:rsid w:val="005A674A"/>
    <w:rsid w:val="005A69D5"/>
    <w:rsid w:val="005A6B18"/>
    <w:rsid w:val="005A7425"/>
    <w:rsid w:val="005A74FC"/>
    <w:rsid w:val="005A7613"/>
    <w:rsid w:val="005A7C1A"/>
    <w:rsid w:val="005A7FF4"/>
    <w:rsid w:val="005B0375"/>
    <w:rsid w:val="005B0B90"/>
    <w:rsid w:val="005B0BFF"/>
    <w:rsid w:val="005B12FD"/>
    <w:rsid w:val="005B134B"/>
    <w:rsid w:val="005B196A"/>
    <w:rsid w:val="005B1C9A"/>
    <w:rsid w:val="005B23DD"/>
    <w:rsid w:val="005B2405"/>
    <w:rsid w:val="005B2FE9"/>
    <w:rsid w:val="005B377F"/>
    <w:rsid w:val="005B3B64"/>
    <w:rsid w:val="005B3E00"/>
    <w:rsid w:val="005B4090"/>
    <w:rsid w:val="005B4196"/>
    <w:rsid w:val="005B4798"/>
    <w:rsid w:val="005B48F4"/>
    <w:rsid w:val="005B49BA"/>
    <w:rsid w:val="005B4BD7"/>
    <w:rsid w:val="005B4ED6"/>
    <w:rsid w:val="005B4FE6"/>
    <w:rsid w:val="005B5488"/>
    <w:rsid w:val="005B58CF"/>
    <w:rsid w:val="005B5F65"/>
    <w:rsid w:val="005B617C"/>
    <w:rsid w:val="005B6301"/>
    <w:rsid w:val="005B6497"/>
    <w:rsid w:val="005B66D9"/>
    <w:rsid w:val="005B6DB7"/>
    <w:rsid w:val="005B72E1"/>
    <w:rsid w:val="005B7BB7"/>
    <w:rsid w:val="005C09A8"/>
    <w:rsid w:val="005C14B7"/>
    <w:rsid w:val="005C16D9"/>
    <w:rsid w:val="005C1809"/>
    <w:rsid w:val="005C1BCE"/>
    <w:rsid w:val="005C1EEB"/>
    <w:rsid w:val="005C1F46"/>
    <w:rsid w:val="005C2767"/>
    <w:rsid w:val="005C2A3F"/>
    <w:rsid w:val="005C2A66"/>
    <w:rsid w:val="005C2D56"/>
    <w:rsid w:val="005C2E52"/>
    <w:rsid w:val="005C2EDB"/>
    <w:rsid w:val="005C3342"/>
    <w:rsid w:val="005C348D"/>
    <w:rsid w:val="005C39BE"/>
    <w:rsid w:val="005C3D5E"/>
    <w:rsid w:val="005C43E7"/>
    <w:rsid w:val="005C4689"/>
    <w:rsid w:val="005C488E"/>
    <w:rsid w:val="005C587C"/>
    <w:rsid w:val="005C5988"/>
    <w:rsid w:val="005C5D04"/>
    <w:rsid w:val="005C6A5D"/>
    <w:rsid w:val="005C6EE7"/>
    <w:rsid w:val="005C7525"/>
    <w:rsid w:val="005C7F31"/>
    <w:rsid w:val="005D01E8"/>
    <w:rsid w:val="005D0604"/>
    <w:rsid w:val="005D0930"/>
    <w:rsid w:val="005D0D54"/>
    <w:rsid w:val="005D0F36"/>
    <w:rsid w:val="005D0F3E"/>
    <w:rsid w:val="005D0F44"/>
    <w:rsid w:val="005D1244"/>
    <w:rsid w:val="005D13B0"/>
    <w:rsid w:val="005D18CD"/>
    <w:rsid w:val="005D1D12"/>
    <w:rsid w:val="005D24AC"/>
    <w:rsid w:val="005D2A59"/>
    <w:rsid w:val="005D2C5F"/>
    <w:rsid w:val="005D2EA2"/>
    <w:rsid w:val="005D34ED"/>
    <w:rsid w:val="005D388D"/>
    <w:rsid w:val="005D394A"/>
    <w:rsid w:val="005D3C18"/>
    <w:rsid w:val="005D4B6E"/>
    <w:rsid w:val="005D5585"/>
    <w:rsid w:val="005D593F"/>
    <w:rsid w:val="005D5ECF"/>
    <w:rsid w:val="005D7040"/>
    <w:rsid w:val="005D779D"/>
    <w:rsid w:val="005D7999"/>
    <w:rsid w:val="005D799E"/>
    <w:rsid w:val="005D7E36"/>
    <w:rsid w:val="005E04F6"/>
    <w:rsid w:val="005E0BEB"/>
    <w:rsid w:val="005E0F72"/>
    <w:rsid w:val="005E1043"/>
    <w:rsid w:val="005E1385"/>
    <w:rsid w:val="005E15FF"/>
    <w:rsid w:val="005E1684"/>
    <w:rsid w:val="005E1F2A"/>
    <w:rsid w:val="005E29A8"/>
    <w:rsid w:val="005E2E8F"/>
    <w:rsid w:val="005E3B71"/>
    <w:rsid w:val="005E3DF9"/>
    <w:rsid w:val="005E408D"/>
    <w:rsid w:val="005E4608"/>
    <w:rsid w:val="005E4BA6"/>
    <w:rsid w:val="005E5E0B"/>
    <w:rsid w:val="005E62D2"/>
    <w:rsid w:val="005E6DE0"/>
    <w:rsid w:val="005E6EC5"/>
    <w:rsid w:val="005E7B2F"/>
    <w:rsid w:val="005E7C8F"/>
    <w:rsid w:val="005E7DA3"/>
    <w:rsid w:val="005F0098"/>
    <w:rsid w:val="005F0294"/>
    <w:rsid w:val="005F1108"/>
    <w:rsid w:val="005F1275"/>
    <w:rsid w:val="005F180E"/>
    <w:rsid w:val="005F18FB"/>
    <w:rsid w:val="005F1E52"/>
    <w:rsid w:val="005F2324"/>
    <w:rsid w:val="005F266D"/>
    <w:rsid w:val="005F2B3B"/>
    <w:rsid w:val="005F2F9A"/>
    <w:rsid w:val="005F3273"/>
    <w:rsid w:val="005F38B1"/>
    <w:rsid w:val="005F39B1"/>
    <w:rsid w:val="005F39F9"/>
    <w:rsid w:val="005F3CDC"/>
    <w:rsid w:val="005F41CD"/>
    <w:rsid w:val="005F45F7"/>
    <w:rsid w:val="005F4638"/>
    <w:rsid w:val="005F4A63"/>
    <w:rsid w:val="005F4ACD"/>
    <w:rsid w:val="005F5385"/>
    <w:rsid w:val="005F5889"/>
    <w:rsid w:val="005F5E8C"/>
    <w:rsid w:val="005F6275"/>
    <w:rsid w:val="005F6643"/>
    <w:rsid w:val="005F69EA"/>
    <w:rsid w:val="005F6C82"/>
    <w:rsid w:val="005F6C9D"/>
    <w:rsid w:val="005F6DDD"/>
    <w:rsid w:val="005F7142"/>
    <w:rsid w:val="005F7341"/>
    <w:rsid w:val="005F7A25"/>
    <w:rsid w:val="005F7A62"/>
    <w:rsid w:val="00600045"/>
    <w:rsid w:val="006000F5"/>
    <w:rsid w:val="00600604"/>
    <w:rsid w:val="00600639"/>
    <w:rsid w:val="00600D4E"/>
    <w:rsid w:val="00600D57"/>
    <w:rsid w:val="0060105F"/>
    <w:rsid w:val="006010BD"/>
    <w:rsid w:val="00601165"/>
    <w:rsid w:val="00601D0B"/>
    <w:rsid w:val="00601D5B"/>
    <w:rsid w:val="00602160"/>
    <w:rsid w:val="00602260"/>
    <w:rsid w:val="00602A5B"/>
    <w:rsid w:val="00602E6A"/>
    <w:rsid w:val="00603055"/>
    <w:rsid w:val="00603482"/>
    <w:rsid w:val="0060350C"/>
    <w:rsid w:val="00603820"/>
    <w:rsid w:val="00603976"/>
    <w:rsid w:val="00603E83"/>
    <w:rsid w:val="00603F12"/>
    <w:rsid w:val="00603F67"/>
    <w:rsid w:val="0060418D"/>
    <w:rsid w:val="006043C6"/>
    <w:rsid w:val="0060455A"/>
    <w:rsid w:val="0060458F"/>
    <w:rsid w:val="006050F8"/>
    <w:rsid w:val="00605483"/>
    <w:rsid w:val="00605608"/>
    <w:rsid w:val="00605689"/>
    <w:rsid w:val="00605AD6"/>
    <w:rsid w:val="00605F43"/>
    <w:rsid w:val="00606C73"/>
    <w:rsid w:val="00606D59"/>
    <w:rsid w:val="00606E80"/>
    <w:rsid w:val="00606EE3"/>
    <w:rsid w:val="00607A4B"/>
    <w:rsid w:val="006100B1"/>
    <w:rsid w:val="0061013F"/>
    <w:rsid w:val="00610D29"/>
    <w:rsid w:val="00611613"/>
    <w:rsid w:val="00611907"/>
    <w:rsid w:val="006124E9"/>
    <w:rsid w:val="00612966"/>
    <w:rsid w:val="00612C70"/>
    <w:rsid w:val="00613382"/>
    <w:rsid w:val="00613749"/>
    <w:rsid w:val="0061460F"/>
    <w:rsid w:val="00614864"/>
    <w:rsid w:val="00614C0F"/>
    <w:rsid w:val="00614CAC"/>
    <w:rsid w:val="00614F2B"/>
    <w:rsid w:val="00615A40"/>
    <w:rsid w:val="00615B39"/>
    <w:rsid w:val="00616066"/>
    <w:rsid w:val="0061607D"/>
    <w:rsid w:val="0061669D"/>
    <w:rsid w:val="006166D2"/>
    <w:rsid w:val="00616D89"/>
    <w:rsid w:val="00616D94"/>
    <w:rsid w:val="00616F8D"/>
    <w:rsid w:val="00617672"/>
    <w:rsid w:val="00617A2B"/>
    <w:rsid w:val="00617D6C"/>
    <w:rsid w:val="00617E25"/>
    <w:rsid w:val="00617E7E"/>
    <w:rsid w:val="00617F84"/>
    <w:rsid w:val="00620026"/>
    <w:rsid w:val="0062002F"/>
    <w:rsid w:val="00620CB1"/>
    <w:rsid w:val="00620F77"/>
    <w:rsid w:val="0062136A"/>
    <w:rsid w:val="006213AC"/>
    <w:rsid w:val="00621662"/>
    <w:rsid w:val="00621806"/>
    <w:rsid w:val="006219DA"/>
    <w:rsid w:val="006226B0"/>
    <w:rsid w:val="0062281D"/>
    <w:rsid w:val="00622AA5"/>
    <w:rsid w:val="00623DA3"/>
    <w:rsid w:val="0062403A"/>
    <w:rsid w:val="00624417"/>
    <w:rsid w:val="006252CE"/>
    <w:rsid w:val="0062530F"/>
    <w:rsid w:val="006256AC"/>
    <w:rsid w:val="00626042"/>
    <w:rsid w:val="00626330"/>
    <w:rsid w:val="006263CD"/>
    <w:rsid w:val="0062672C"/>
    <w:rsid w:val="00626A33"/>
    <w:rsid w:val="00626A5E"/>
    <w:rsid w:val="00626C06"/>
    <w:rsid w:val="00626F5D"/>
    <w:rsid w:val="00627186"/>
    <w:rsid w:val="00627415"/>
    <w:rsid w:val="00627B7F"/>
    <w:rsid w:val="00627C13"/>
    <w:rsid w:val="00627C6F"/>
    <w:rsid w:val="006302A8"/>
    <w:rsid w:val="006305C5"/>
    <w:rsid w:val="006308CB"/>
    <w:rsid w:val="00630906"/>
    <w:rsid w:val="00630D22"/>
    <w:rsid w:val="00630EEB"/>
    <w:rsid w:val="006315E6"/>
    <w:rsid w:val="00631B1F"/>
    <w:rsid w:val="00631C2B"/>
    <w:rsid w:val="00631ED6"/>
    <w:rsid w:val="00632BDE"/>
    <w:rsid w:val="00632C91"/>
    <w:rsid w:val="00632E00"/>
    <w:rsid w:val="00632E70"/>
    <w:rsid w:val="0063333A"/>
    <w:rsid w:val="00633666"/>
    <w:rsid w:val="00633E9A"/>
    <w:rsid w:val="00633F1E"/>
    <w:rsid w:val="0063496E"/>
    <w:rsid w:val="00634F75"/>
    <w:rsid w:val="00635015"/>
    <w:rsid w:val="0063502F"/>
    <w:rsid w:val="00635379"/>
    <w:rsid w:val="00635E73"/>
    <w:rsid w:val="00635F44"/>
    <w:rsid w:val="00636047"/>
    <w:rsid w:val="00636301"/>
    <w:rsid w:val="00636E20"/>
    <w:rsid w:val="00636F8E"/>
    <w:rsid w:val="0063704E"/>
    <w:rsid w:val="00637858"/>
    <w:rsid w:val="00637B43"/>
    <w:rsid w:val="00637DCE"/>
    <w:rsid w:val="006401C7"/>
    <w:rsid w:val="0064150B"/>
    <w:rsid w:val="0064204C"/>
    <w:rsid w:val="006421AA"/>
    <w:rsid w:val="00642236"/>
    <w:rsid w:val="006423BF"/>
    <w:rsid w:val="00642840"/>
    <w:rsid w:val="00644174"/>
    <w:rsid w:val="006441A9"/>
    <w:rsid w:val="00644352"/>
    <w:rsid w:val="00644F0C"/>
    <w:rsid w:val="006459B3"/>
    <w:rsid w:val="006463F8"/>
    <w:rsid w:val="006464B4"/>
    <w:rsid w:val="0064681E"/>
    <w:rsid w:val="00646954"/>
    <w:rsid w:val="00646B7F"/>
    <w:rsid w:val="00646DF0"/>
    <w:rsid w:val="00646E4A"/>
    <w:rsid w:val="006474A0"/>
    <w:rsid w:val="00647574"/>
    <w:rsid w:val="00647667"/>
    <w:rsid w:val="006477A1"/>
    <w:rsid w:val="00647B21"/>
    <w:rsid w:val="00647B2B"/>
    <w:rsid w:val="00647F48"/>
    <w:rsid w:val="00650527"/>
    <w:rsid w:val="00650867"/>
    <w:rsid w:val="00650A75"/>
    <w:rsid w:val="0065150B"/>
    <w:rsid w:val="00651E9E"/>
    <w:rsid w:val="00651EAF"/>
    <w:rsid w:val="006521B5"/>
    <w:rsid w:val="00652261"/>
    <w:rsid w:val="00652C94"/>
    <w:rsid w:val="006532D8"/>
    <w:rsid w:val="00654C5D"/>
    <w:rsid w:val="00654D94"/>
    <w:rsid w:val="00654FA4"/>
    <w:rsid w:val="0065502E"/>
    <w:rsid w:val="00655180"/>
    <w:rsid w:val="006552A8"/>
    <w:rsid w:val="0065534B"/>
    <w:rsid w:val="00655DDF"/>
    <w:rsid w:val="00655E64"/>
    <w:rsid w:val="00655F31"/>
    <w:rsid w:val="006566D9"/>
    <w:rsid w:val="006568D7"/>
    <w:rsid w:val="00656A5B"/>
    <w:rsid w:val="00656C21"/>
    <w:rsid w:val="006576F7"/>
    <w:rsid w:val="00657962"/>
    <w:rsid w:val="00657C33"/>
    <w:rsid w:val="00657D65"/>
    <w:rsid w:val="006606E9"/>
    <w:rsid w:val="00660CF4"/>
    <w:rsid w:val="00660FED"/>
    <w:rsid w:val="006613F1"/>
    <w:rsid w:val="006615A7"/>
    <w:rsid w:val="00661E66"/>
    <w:rsid w:val="00662133"/>
    <w:rsid w:val="006625FB"/>
    <w:rsid w:val="00662A15"/>
    <w:rsid w:val="006631C9"/>
    <w:rsid w:val="00663319"/>
    <w:rsid w:val="00663467"/>
    <w:rsid w:val="00663A2D"/>
    <w:rsid w:val="00663C89"/>
    <w:rsid w:val="006645AF"/>
    <w:rsid w:val="00664796"/>
    <w:rsid w:val="006647FC"/>
    <w:rsid w:val="006649F0"/>
    <w:rsid w:val="00664C2F"/>
    <w:rsid w:val="006651CC"/>
    <w:rsid w:val="006657E8"/>
    <w:rsid w:val="00665985"/>
    <w:rsid w:val="006659F2"/>
    <w:rsid w:val="00666464"/>
    <w:rsid w:val="006666B7"/>
    <w:rsid w:val="0066685F"/>
    <w:rsid w:val="00666977"/>
    <w:rsid w:val="006670BB"/>
    <w:rsid w:val="0066769E"/>
    <w:rsid w:val="00667F21"/>
    <w:rsid w:val="00670659"/>
    <w:rsid w:val="00670A5E"/>
    <w:rsid w:val="00670D3D"/>
    <w:rsid w:val="00671DBA"/>
    <w:rsid w:val="00672792"/>
    <w:rsid w:val="006728C6"/>
    <w:rsid w:val="00672FFE"/>
    <w:rsid w:val="00673287"/>
    <w:rsid w:val="006734BA"/>
    <w:rsid w:val="0067398A"/>
    <w:rsid w:val="00673F4F"/>
    <w:rsid w:val="006742B8"/>
    <w:rsid w:val="0067450D"/>
    <w:rsid w:val="00674F5B"/>
    <w:rsid w:val="00675B4B"/>
    <w:rsid w:val="00675F66"/>
    <w:rsid w:val="00676063"/>
    <w:rsid w:val="006764FA"/>
    <w:rsid w:val="0067681B"/>
    <w:rsid w:val="00676EEB"/>
    <w:rsid w:val="0067701A"/>
    <w:rsid w:val="006774D5"/>
    <w:rsid w:val="0067789E"/>
    <w:rsid w:val="00677A30"/>
    <w:rsid w:val="00677D2C"/>
    <w:rsid w:val="00677D62"/>
    <w:rsid w:val="00677E9C"/>
    <w:rsid w:val="006806AB"/>
    <w:rsid w:val="00681172"/>
    <w:rsid w:val="00681188"/>
    <w:rsid w:val="00681356"/>
    <w:rsid w:val="006816C0"/>
    <w:rsid w:val="00681D9F"/>
    <w:rsid w:val="00681E0D"/>
    <w:rsid w:val="00681E8E"/>
    <w:rsid w:val="00682671"/>
    <w:rsid w:val="00682C09"/>
    <w:rsid w:val="00682FAD"/>
    <w:rsid w:val="00682FB8"/>
    <w:rsid w:val="006831E6"/>
    <w:rsid w:val="006835CF"/>
    <w:rsid w:val="0068392E"/>
    <w:rsid w:val="006846E0"/>
    <w:rsid w:val="00684E55"/>
    <w:rsid w:val="00685109"/>
    <w:rsid w:val="006861D7"/>
    <w:rsid w:val="006861E4"/>
    <w:rsid w:val="00686441"/>
    <w:rsid w:val="00686BA5"/>
    <w:rsid w:val="006878FE"/>
    <w:rsid w:val="00687CB3"/>
    <w:rsid w:val="00687FB1"/>
    <w:rsid w:val="00690000"/>
    <w:rsid w:val="00690714"/>
    <w:rsid w:val="00690A87"/>
    <w:rsid w:val="00690B77"/>
    <w:rsid w:val="00690E85"/>
    <w:rsid w:val="00691810"/>
    <w:rsid w:val="00691FB9"/>
    <w:rsid w:val="00692465"/>
    <w:rsid w:val="006924F6"/>
    <w:rsid w:val="0069284F"/>
    <w:rsid w:val="00692896"/>
    <w:rsid w:val="00692C43"/>
    <w:rsid w:val="0069345C"/>
    <w:rsid w:val="00693925"/>
    <w:rsid w:val="00693D5D"/>
    <w:rsid w:val="00693D99"/>
    <w:rsid w:val="00693E51"/>
    <w:rsid w:val="00694022"/>
    <w:rsid w:val="006940EB"/>
    <w:rsid w:val="0069427E"/>
    <w:rsid w:val="006950AC"/>
    <w:rsid w:val="00695100"/>
    <w:rsid w:val="0069559F"/>
    <w:rsid w:val="006969E6"/>
    <w:rsid w:val="00696A14"/>
    <w:rsid w:val="00696D65"/>
    <w:rsid w:val="006972E9"/>
    <w:rsid w:val="00697402"/>
    <w:rsid w:val="006975A1"/>
    <w:rsid w:val="00697D34"/>
    <w:rsid w:val="00697EB4"/>
    <w:rsid w:val="00697F84"/>
    <w:rsid w:val="006A02EE"/>
    <w:rsid w:val="006A0843"/>
    <w:rsid w:val="006A08A1"/>
    <w:rsid w:val="006A12A6"/>
    <w:rsid w:val="006A17CB"/>
    <w:rsid w:val="006A1F99"/>
    <w:rsid w:val="006A20DF"/>
    <w:rsid w:val="006A24A6"/>
    <w:rsid w:val="006A2567"/>
    <w:rsid w:val="006A25B7"/>
    <w:rsid w:val="006A287D"/>
    <w:rsid w:val="006A2D43"/>
    <w:rsid w:val="006A2D98"/>
    <w:rsid w:val="006A2F97"/>
    <w:rsid w:val="006A36A5"/>
    <w:rsid w:val="006A3A18"/>
    <w:rsid w:val="006A41A7"/>
    <w:rsid w:val="006A44D0"/>
    <w:rsid w:val="006A4664"/>
    <w:rsid w:val="006A4F1F"/>
    <w:rsid w:val="006A5150"/>
    <w:rsid w:val="006A5CF5"/>
    <w:rsid w:val="006A70EA"/>
    <w:rsid w:val="006A7210"/>
    <w:rsid w:val="006A7E73"/>
    <w:rsid w:val="006B0596"/>
    <w:rsid w:val="006B1277"/>
    <w:rsid w:val="006B1348"/>
    <w:rsid w:val="006B13E3"/>
    <w:rsid w:val="006B166D"/>
    <w:rsid w:val="006B24E4"/>
    <w:rsid w:val="006B2863"/>
    <w:rsid w:val="006B2D76"/>
    <w:rsid w:val="006B30B7"/>
    <w:rsid w:val="006B3201"/>
    <w:rsid w:val="006B34B5"/>
    <w:rsid w:val="006B36EB"/>
    <w:rsid w:val="006B370B"/>
    <w:rsid w:val="006B3FEC"/>
    <w:rsid w:val="006B471B"/>
    <w:rsid w:val="006B4E56"/>
    <w:rsid w:val="006B4F72"/>
    <w:rsid w:val="006B501F"/>
    <w:rsid w:val="006B5535"/>
    <w:rsid w:val="006B5919"/>
    <w:rsid w:val="006B6222"/>
    <w:rsid w:val="006B634A"/>
    <w:rsid w:val="006B64ED"/>
    <w:rsid w:val="006B6B5E"/>
    <w:rsid w:val="006B7611"/>
    <w:rsid w:val="006B78F2"/>
    <w:rsid w:val="006B79BB"/>
    <w:rsid w:val="006C0B83"/>
    <w:rsid w:val="006C0BC9"/>
    <w:rsid w:val="006C0CB8"/>
    <w:rsid w:val="006C15D0"/>
    <w:rsid w:val="006C16A9"/>
    <w:rsid w:val="006C1755"/>
    <w:rsid w:val="006C1A23"/>
    <w:rsid w:val="006C1B4F"/>
    <w:rsid w:val="006C27BA"/>
    <w:rsid w:val="006C2DD1"/>
    <w:rsid w:val="006C31F4"/>
    <w:rsid w:val="006C3459"/>
    <w:rsid w:val="006C3FF9"/>
    <w:rsid w:val="006C4620"/>
    <w:rsid w:val="006C4C3D"/>
    <w:rsid w:val="006C4CF2"/>
    <w:rsid w:val="006C4EA7"/>
    <w:rsid w:val="006C5969"/>
    <w:rsid w:val="006C5C56"/>
    <w:rsid w:val="006C6171"/>
    <w:rsid w:val="006C6338"/>
    <w:rsid w:val="006C64A8"/>
    <w:rsid w:val="006C6ADF"/>
    <w:rsid w:val="006C7878"/>
    <w:rsid w:val="006C7E15"/>
    <w:rsid w:val="006D00A0"/>
    <w:rsid w:val="006D00E7"/>
    <w:rsid w:val="006D07D5"/>
    <w:rsid w:val="006D0AB6"/>
    <w:rsid w:val="006D2552"/>
    <w:rsid w:val="006D2573"/>
    <w:rsid w:val="006D2A7A"/>
    <w:rsid w:val="006D2F62"/>
    <w:rsid w:val="006D304E"/>
    <w:rsid w:val="006D37E6"/>
    <w:rsid w:val="006D3B7A"/>
    <w:rsid w:val="006D40DC"/>
    <w:rsid w:val="006D4351"/>
    <w:rsid w:val="006D49F3"/>
    <w:rsid w:val="006D4C43"/>
    <w:rsid w:val="006D5771"/>
    <w:rsid w:val="006D5803"/>
    <w:rsid w:val="006D62D9"/>
    <w:rsid w:val="006D64B2"/>
    <w:rsid w:val="006D6888"/>
    <w:rsid w:val="006D6957"/>
    <w:rsid w:val="006D6A36"/>
    <w:rsid w:val="006D7166"/>
    <w:rsid w:val="006D743B"/>
    <w:rsid w:val="006D7D8B"/>
    <w:rsid w:val="006D7F2C"/>
    <w:rsid w:val="006E0487"/>
    <w:rsid w:val="006E07DD"/>
    <w:rsid w:val="006E104E"/>
    <w:rsid w:val="006E10D6"/>
    <w:rsid w:val="006E10E4"/>
    <w:rsid w:val="006E17FF"/>
    <w:rsid w:val="006E1A16"/>
    <w:rsid w:val="006E1C99"/>
    <w:rsid w:val="006E1CF8"/>
    <w:rsid w:val="006E1D7B"/>
    <w:rsid w:val="006E2153"/>
    <w:rsid w:val="006E270A"/>
    <w:rsid w:val="006E2A70"/>
    <w:rsid w:val="006E31E2"/>
    <w:rsid w:val="006E34BD"/>
    <w:rsid w:val="006E39F6"/>
    <w:rsid w:val="006E3A6C"/>
    <w:rsid w:val="006E3C09"/>
    <w:rsid w:val="006E3C5B"/>
    <w:rsid w:val="006E3CA2"/>
    <w:rsid w:val="006E475F"/>
    <w:rsid w:val="006E5010"/>
    <w:rsid w:val="006E51B7"/>
    <w:rsid w:val="006E56DE"/>
    <w:rsid w:val="006E5ABE"/>
    <w:rsid w:val="006E5F12"/>
    <w:rsid w:val="006E6490"/>
    <w:rsid w:val="006E6852"/>
    <w:rsid w:val="006E6A00"/>
    <w:rsid w:val="006E6A13"/>
    <w:rsid w:val="006E6A26"/>
    <w:rsid w:val="006E6C30"/>
    <w:rsid w:val="006E6E42"/>
    <w:rsid w:val="006E6E7A"/>
    <w:rsid w:val="006E72A1"/>
    <w:rsid w:val="006E746F"/>
    <w:rsid w:val="006F00DF"/>
    <w:rsid w:val="006F02A9"/>
    <w:rsid w:val="006F02B1"/>
    <w:rsid w:val="006F060F"/>
    <w:rsid w:val="006F1ABC"/>
    <w:rsid w:val="006F1F83"/>
    <w:rsid w:val="006F2801"/>
    <w:rsid w:val="006F283B"/>
    <w:rsid w:val="006F2A6D"/>
    <w:rsid w:val="006F2A96"/>
    <w:rsid w:val="006F2B63"/>
    <w:rsid w:val="006F2C44"/>
    <w:rsid w:val="006F2E0E"/>
    <w:rsid w:val="006F3609"/>
    <w:rsid w:val="006F36BE"/>
    <w:rsid w:val="006F37C3"/>
    <w:rsid w:val="006F4348"/>
    <w:rsid w:val="006F4C87"/>
    <w:rsid w:val="006F4ED5"/>
    <w:rsid w:val="006F5215"/>
    <w:rsid w:val="006F5B04"/>
    <w:rsid w:val="006F5C79"/>
    <w:rsid w:val="006F5EDA"/>
    <w:rsid w:val="006F66E0"/>
    <w:rsid w:val="006F6748"/>
    <w:rsid w:val="006F681C"/>
    <w:rsid w:val="006F697D"/>
    <w:rsid w:val="006F69EC"/>
    <w:rsid w:val="006F7510"/>
    <w:rsid w:val="00700018"/>
    <w:rsid w:val="00700048"/>
    <w:rsid w:val="0070019E"/>
    <w:rsid w:val="007004D7"/>
    <w:rsid w:val="00700AD6"/>
    <w:rsid w:val="00701481"/>
    <w:rsid w:val="00701642"/>
    <w:rsid w:val="007017AE"/>
    <w:rsid w:val="007019E9"/>
    <w:rsid w:val="00701B39"/>
    <w:rsid w:val="007021F9"/>
    <w:rsid w:val="0070273A"/>
    <w:rsid w:val="00702D13"/>
    <w:rsid w:val="00702E29"/>
    <w:rsid w:val="00703B0B"/>
    <w:rsid w:val="00703C87"/>
    <w:rsid w:val="00703FDA"/>
    <w:rsid w:val="00704081"/>
    <w:rsid w:val="007056CF"/>
    <w:rsid w:val="007057CF"/>
    <w:rsid w:val="00705A95"/>
    <w:rsid w:val="0070609C"/>
    <w:rsid w:val="007064B0"/>
    <w:rsid w:val="007065CA"/>
    <w:rsid w:val="00706667"/>
    <w:rsid w:val="00706F4D"/>
    <w:rsid w:val="00707C06"/>
    <w:rsid w:val="00707FE5"/>
    <w:rsid w:val="00710104"/>
    <w:rsid w:val="007103E7"/>
    <w:rsid w:val="00710899"/>
    <w:rsid w:val="00710B09"/>
    <w:rsid w:val="00710C90"/>
    <w:rsid w:val="00710FC2"/>
    <w:rsid w:val="00710FF2"/>
    <w:rsid w:val="00711946"/>
    <w:rsid w:val="00711EE6"/>
    <w:rsid w:val="00711FF8"/>
    <w:rsid w:val="0071218C"/>
    <w:rsid w:val="0071232C"/>
    <w:rsid w:val="0071250B"/>
    <w:rsid w:val="00712875"/>
    <w:rsid w:val="00712D32"/>
    <w:rsid w:val="00712D5C"/>
    <w:rsid w:val="00712DD5"/>
    <w:rsid w:val="00712DFD"/>
    <w:rsid w:val="007132BF"/>
    <w:rsid w:val="007132ED"/>
    <w:rsid w:val="00713521"/>
    <w:rsid w:val="00714188"/>
    <w:rsid w:val="00714256"/>
    <w:rsid w:val="007143EB"/>
    <w:rsid w:val="00714429"/>
    <w:rsid w:val="00714E66"/>
    <w:rsid w:val="007156F7"/>
    <w:rsid w:val="00715BD5"/>
    <w:rsid w:val="00715CFC"/>
    <w:rsid w:val="00716802"/>
    <w:rsid w:val="00716A9D"/>
    <w:rsid w:val="00716FA4"/>
    <w:rsid w:val="0071739A"/>
    <w:rsid w:val="00717C61"/>
    <w:rsid w:val="00717EE7"/>
    <w:rsid w:val="00717FB8"/>
    <w:rsid w:val="0072022E"/>
    <w:rsid w:val="007207C4"/>
    <w:rsid w:val="00720F14"/>
    <w:rsid w:val="00720F78"/>
    <w:rsid w:val="00721080"/>
    <w:rsid w:val="007213C6"/>
    <w:rsid w:val="0072195D"/>
    <w:rsid w:val="00721A91"/>
    <w:rsid w:val="00721CBE"/>
    <w:rsid w:val="007221BC"/>
    <w:rsid w:val="00722541"/>
    <w:rsid w:val="007225F2"/>
    <w:rsid w:val="00722698"/>
    <w:rsid w:val="00722B25"/>
    <w:rsid w:val="00722EF3"/>
    <w:rsid w:val="00723247"/>
    <w:rsid w:val="007232C2"/>
    <w:rsid w:val="007239FF"/>
    <w:rsid w:val="00723E68"/>
    <w:rsid w:val="00723F9B"/>
    <w:rsid w:val="00723FEE"/>
    <w:rsid w:val="00724072"/>
    <w:rsid w:val="007245EE"/>
    <w:rsid w:val="00724793"/>
    <w:rsid w:val="00724A08"/>
    <w:rsid w:val="00724CD7"/>
    <w:rsid w:val="007250F9"/>
    <w:rsid w:val="00725143"/>
    <w:rsid w:val="00725270"/>
    <w:rsid w:val="00725E6A"/>
    <w:rsid w:val="007260C5"/>
    <w:rsid w:val="007263D0"/>
    <w:rsid w:val="00726624"/>
    <w:rsid w:val="0072681A"/>
    <w:rsid w:val="00726E86"/>
    <w:rsid w:val="007273ED"/>
    <w:rsid w:val="00727665"/>
    <w:rsid w:val="00727C8F"/>
    <w:rsid w:val="00727DEB"/>
    <w:rsid w:val="00727ECB"/>
    <w:rsid w:val="00727F08"/>
    <w:rsid w:val="0073064B"/>
    <w:rsid w:val="00730D3D"/>
    <w:rsid w:val="007310C6"/>
    <w:rsid w:val="007316CE"/>
    <w:rsid w:val="00731DEF"/>
    <w:rsid w:val="0073223B"/>
    <w:rsid w:val="00732242"/>
    <w:rsid w:val="00732491"/>
    <w:rsid w:val="00732650"/>
    <w:rsid w:val="00732ED4"/>
    <w:rsid w:val="0073324E"/>
    <w:rsid w:val="007332BC"/>
    <w:rsid w:val="00733655"/>
    <w:rsid w:val="00733FC8"/>
    <w:rsid w:val="007352E9"/>
    <w:rsid w:val="0073575C"/>
    <w:rsid w:val="00735EBE"/>
    <w:rsid w:val="0073663E"/>
    <w:rsid w:val="00736F15"/>
    <w:rsid w:val="007374F8"/>
    <w:rsid w:val="00737AB7"/>
    <w:rsid w:val="00740018"/>
    <w:rsid w:val="00740519"/>
    <w:rsid w:val="00741527"/>
    <w:rsid w:val="007415E4"/>
    <w:rsid w:val="0074288D"/>
    <w:rsid w:val="00742B36"/>
    <w:rsid w:val="007430A7"/>
    <w:rsid w:val="007430A8"/>
    <w:rsid w:val="007434B9"/>
    <w:rsid w:val="00743ACA"/>
    <w:rsid w:val="00743AD7"/>
    <w:rsid w:val="00743E49"/>
    <w:rsid w:val="00743E4B"/>
    <w:rsid w:val="00743F57"/>
    <w:rsid w:val="0074407E"/>
    <w:rsid w:val="00744DA8"/>
    <w:rsid w:val="00745130"/>
    <w:rsid w:val="0074570D"/>
    <w:rsid w:val="00745FD0"/>
    <w:rsid w:val="007463C3"/>
    <w:rsid w:val="00746830"/>
    <w:rsid w:val="00747078"/>
    <w:rsid w:val="00747415"/>
    <w:rsid w:val="007476F1"/>
    <w:rsid w:val="00747734"/>
    <w:rsid w:val="00747AD8"/>
    <w:rsid w:val="00747F0F"/>
    <w:rsid w:val="0075003E"/>
    <w:rsid w:val="007501F0"/>
    <w:rsid w:val="0075036D"/>
    <w:rsid w:val="007504ED"/>
    <w:rsid w:val="00750845"/>
    <w:rsid w:val="0075121F"/>
    <w:rsid w:val="0075183F"/>
    <w:rsid w:val="007518AD"/>
    <w:rsid w:val="0075197F"/>
    <w:rsid w:val="00751B8D"/>
    <w:rsid w:val="00751E7A"/>
    <w:rsid w:val="00752155"/>
    <w:rsid w:val="007523D9"/>
    <w:rsid w:val="0075262E"/>
    <w:rsid w:val="007527BF"/>
    <w:rsid w:val="007528E4"/>
    <w:rsid w:val="00752A88"/>
    <w:rsid w:val="007530BB"/>
    <w:rsid w:val="00753263"/>
    <w:rsid w:val="007536A4"/>
    <w:rsid w:val="00753773"/>
    <w:rsid w:val="00753881"/>
    <w:rsid w:val="00753D09"/>
    <w:rsid w:val="00753EA2"/>
    <w:rsid w:val="00753EFE"/>
    <w:rsid w:val="00754327"/>
    <w:rsid w:val="007547EF"/>
    <w:rsid w:val="00754E7E"/>
    <w:rsid w:val="00755B73"/>
    <w:rsid w:val="00755F2C"/>
    <w:rsid w:val="007566DE"/>
    <w:rsid w:val="00756DAF"/>
    <w:rsid w:val="007571C7"/>
    <w:rsid w:val="007573E7"/>
    <w:rsid w:val="00757B38"/>
    <w:rsid w:val="00757FD5"/>
    <w:rsid w:val="007602DD"/>
    <w:rsid w:val="007608F6"/>
    <w:rsid w:val="00761928"/>
    <w:rsid w:val="00761EF9"/>
    <w:rsid w:val="00762067"/>
    <w:rsid w:val="007620AC"/>
    <w:rsid w:val="0076232A"/>
    <w:rsid w:val="00762390"/>
    <w:rsid w:val="0076257B"/>
    <w:rsid w:val="007625A2"/>
    <w:rsid w:val="00762B3D"/>
    <w:rsid w:val="00763653"/>
    <w:rsid w:val="00763A78"/>
    <w:rsid w:val="00763E63"/>
    <w:rsid w:val="007644CC"/>
    <w:rsid w:val="007645A4"/>
    <w:rsid w:val="00764A19"/>
    <w:rsid w:val="00764AAF"/>
    <w:rsid w:val="00765009"/>
    <w:rsid w:val="0076504B"/>
    <w:rsid w:val="00765292"/>
    <w:rsid w:val="00765BB1"/>
    <w:rsid w:val="00765F27"/>
    <w:rsid w:val="00766529"/>
    <w:rsid w:val="00766CA5"/>
    <w:rsid w:val="00766CF0"/>
    <w:rsid w:val="00766EFD"/>
    <w:rsid w:val="00766F20"/>
    <w:rsid w:val="007670A4"/>
    <w:rsid w:val="00767179"/>
    <w:rsid w:val="00767264"/>
    <w:rsid w:val="00767647"/>
    <w:rsid w:val="00767B70"/>
    <w:rsid w:val="00767CFA"/>
    <w:rsid w:val="007702C9"/>
    <w:rsid w:val="00770768"/>
    <w:rsid w:val="00770782"/>
    <w:rsid w:val="007724AF"/>
    <w:rsid w:val="007724DA"/>
    <w:rsid w:val="00772AC2"/>
    <w:rsid w:val="00772B4F"/>
    <w:rsid w:val="00772FFB"/>
    <w:rsid w:val="00773184"/>
    <w:rsid w:val="00773369"/>
    <w:rsid w:val="00773F05"/>
    <w:rsid w:val="00773FFB"/>
    <w:rsid w:val="0077429F"/>
    <w:rsid w:val="00774350"/>
    <w:rsid w:val="00774979"/>
    <w:rsid w:val="00774BE0"/>
    <w:rsid w:val="00774D71"/>
    <w:rsid w:val="00774FE5"/>
    <w:rsid w:val="007759ED"/>
    <w:rsid w:val="0077618D"/>
    <w:rsid w:val="00776385"/>
    <w:rsid w:val="007768E3"/>
    <w:rsid w:val="00776E29"/>
    <w:rsid w:val="007774B6"/>
    <w:rsid w:val="00777A33"/>
    <w:rsid w:val="007800F9"/>
    <w:rsid w:val="007801A9"/>
    <w:rsid w:val="007803B6"/>
    <w:rsid w:val="0078045F"/>
    <w:rsid w:val="00780504"/>
    <w:rsid w:val="00780855"/>
    <w:rsid w:val="007808AF"/>
    <w:rsid w:val="00780C8C"/>
    <w:rsid w:val="00781476"/>
    <w:rsid w:val="00781592"/>
    <w:rsid w:val="00781DC7"/>
    <w:rsid w:val="00781FD8"/>
    <w:rsid w:val="007821B1"/>
    <w:rsid w:val="00782AA2"/>
    <w:rsid w:val="0078311A"/>
    <w:rsid w:val="007832F5"/>
    <w:rsid w:val="00783C9A"/>
    <w:rsid w:val="00783E2E"/>
    <w:rsid w:val="007843FD"/>
    <w:rsid w:val="0078480F"/>
    <w:rsid w:val="00784A9C"/>
    <w:rsid w:val="00784C88"/>
    <w:rsid w:val="0078511A"/>
    <w:rsid w:val="0078528B"/>
    <w:rsid w:val="007854B8"/>
    <w:rsid w:val="00785B72"/>
    <w:rsid w:val="007864D6"/>
    <w:rsid w:val="00786656"/>
    <w:rsid w:val="007868EB"/>
    <w:rsid w:val="00786CC1"/>
    <w:rsid w:val="00786CF1"/>
    <w:rsid w:val="00787FC4"/>
    <w:rsid w:val="00787FDD"/>
    <w:rsid w:val="007905F7"/>
    <w:rsid w:val="0079068E"/>
    <w:rsid w:val="00790D2A"/>
    <w:rsid w:val="007916F0"/>
    <w:rsid w:val="00791721"/>
    <w:rsid w:val="007923CB"/>
    <w:rsid w:val="0079252A"/>
    <w:rsid w:val="00793CE3"/>
    <w:rsid w:val="0079484A"/>
    <w:rsid w:val="0079498D"/>
    <w:rsid w:val="00794E19"/>
    <w:rsid w:val="007959C8"/>
    <w:rsid w:val="00795BEF"/>
    <w:rsid w:val="007960CD"/>
    <w:rsid w:val="00796399"/>
    <w:rsid w:val="00796A8C"/>
    <w:rsid w:val="00797350"/>
    <w:rsid w:val="007973E0"/>
    <w:rsid w:val="00797D27"/>
    <w:rsid w:val="00797EAE"/>
    <w:rsid w:val="007A1EBA"/>
    <w:rsid w:val="007A2065"/>
    <w:rsid w:val="007A22BA"/>
    <w:rsid w:val="007A279B"/>
    <w:rsid w:val="007A2D67"/>
    <w:rsid w:val="007A2E64"/>
    <w:rsid w:val="007A3425"/>
    <w:rsid w:val="007A34E9"/>
    <w:rsid w:val="007A431F"/>
    <w:rsid w:val="007A4C85"/>
    <w:rsid w:val="007A4F31"/>
    <w:rsid w:val="007A5323"/>
    <w:rsid w:val="007A53C6"/>
    <w:rsid w:val="007A55AE"/>
    <w:rsid w:val="007A55E6"/>
    <w:rsid w:val="007A5C39"/>
    <w:rsid w:val="007A5D07"/>
    <w:rsid w:val="007A6028"/>
    <w:rsid w:val="007A61D6"/>
    <w:rsid w:val="007A62C7"/>
    <w:rsid w:val="007A6BA9"/>
    <w:rsid w:val="007A6D93"/>
    <w:rsid w:val="007A6E70"/>
    <w:rsid w:val="007A706A"/>
    <w:rsid w:val="007A7F6C"/>
    <w:rsid w:val="007B02F4"/>
    <w:rsid w:val="007B0542"/>
    <w:rsid w:val="007B0975"/>
    <w:rsid w:val="007B0AB6"/>
    <w:rsid w:val="007B1128"/>
    <w:rsid w:val="007B16FA"/>
    <w:rsid w:val="007B172C"/>
    <w:rsid w:val="007B1A20"/>
    <w:rsid w:val="007B1B4E"/>
    <w:rsid w:val="007B2198"/>
    <w:rsid w:val="007B219D"/>
    <w:rsid w:val="007B22A7"/>
    <w:rsid w:val="007B2682"/>
    <w:rsid w:val="007B2930"/>
    <w:rsid w:val="007B2BB1"/>
    <w:rsid w:val="007B2D06"/>
    <w:rsid w:val="007B2D67"/>
    <w:rsid w:val="007B2EDB"/>
    <w:rsid w:val="007B302C"/>
    <w:rsid w:val="007B3496"/>
    <w:rsid w:val="007B36D5"/>
    <w:rsid w:val="007B4B8D"/>
    <w:rsid w:val="007B4BD3"/>
    <w:rsid w:val="007B5020"/>
    <w:rsid w:val="007B502F"/>
    <w:rsid w:val="007B573E"/>
    <w:rsid w:val="007B58C0"/>
    <w:rsid w:val="007B6A32"/>
    <w:rsid w:val="007B6B20"/>
    <w:rsid w:val="007B71B9"/>
    <w:rsid w:val="007B71DC"/>
    <w:rsid w:val="007B736D"/>
    <w:rsid w:val="007B79D2"/>
    <w:rsid w:val="007B7ADB"/>
    <w:rsid w:val="007B7E92"/>
    <w:rsid w:val="007C01CB"/>
    <w:rsid w:val="007C051A"/>
    <w:rsid w:val="007C0562"/>
    <w:rsid w:val="007C078C"/>
    <w:rsid w:val="007C07B9"/>
    <w:rsid w:val="007C094C"/>
    <w:rsid w:val="007C097D"/>
    <w:rsid w:val="007C0A74"/>
    <w:rsid w:val="007C0F32"/>
    <w:rsid w:val="007C1968"/>
    <w:rsid w:val="007C1CEB"/>
    <w:rsid w:val="007C22C2"/>
    <w:rsid w:val="007C235A"/>
    <w:rsid w:val="007C23AA"/>
    <w:rsid w:val="007C2646"/>
    <w:rsid w:val="007C308C"/>
    <w:rsid w:val="007C36F1"/>
    <w:rsid w:val="007C46D9"/>
    <w:rsid w:val="007C4AF4"/>
    <w:rsid w:val="007C4C55"/>
    <w:rsid w:val="007C57C7"/>
    <w:rsid w:val="007C705D"/>
    <w:rsid w:val="007C732F"/>
    <w:rsid w:val="007C77E6"/>
    <w:rsid w:val="007C7F65"/>
    <w:rsid w:val="007D0385"/>
    <w:rsid w:val="007D05E1"/>
    <w:rsid w:val="007D074E"/>
    <w:rsid w:val="007D08F9"/>
    <w:rsid w:val="007D0CCA"/>
    <w:rsid w:val="007D0E96"/>
    <w:rsid w:val="007D11B7"/>
    <w:rsid w:val="007D1380"/>
    <w:rsid w:val="007D1888"/>
    <w:rsid w:val="007D1977"/>
    <w:rsid w:val="007D1DD5"/>
    <w:rsid w:val="007D2233"/>
    <w:rsid w:val="007D2A5B"/>
    <w:rsid w:val="007D2B27"/>
    <w:rsid w:val="007D378B"/>
    <w:rsid w:val="007D394A"/>
    <w:rsid w:val="007D4338"/>
    <w:rsid w:val="007D4401"/>
    <w:rsid w:val="007D468D"/>
    <w:rsid w:val="007D4722"/>
    <w:rsid w:val="007D4DC2"/>
    <w:rsid w:val="007D4E1C"/>
    <w:rsid w:val="007D4F71"/>
    <w:rsid w:val="007D59A6"/>
    <w:rsid w:val="007D5E2B"/>
    <w:rsid w:val="007D609A"/>
    <w:rsid w:val="007D619F"/>
    <w:rsid w:val="007D6C43"/>
    <w:rsid w:val="007D6E98"/>
    <w:rsid w:val="007D701B"/>
    <w:rsid w:val="007D76C9"/>
    <w:rsid w:val="007D7FED"/>
    <w:rsid w:val="007E002D"/>
    <w:rsid w:val="007E02DA"/>
    <w:rsid w:val="007E0969"/>
    <w:rsid w:val="007E0AEC"/>
    <w:rsid w:val="007E0B5E"/>
    <w:rsid w:val="007E0DF8"/>
    <w:rsid w:val="007E10C1"/>
    <w:rsid w:val="007E1432"/>
    <w:rsid w:val="007E150C"/>
    <w:rsid w:val="007E16E3"/>
    <w:rsid w:val="007E1764"/>
    <w:rsid w:val="007E1B58"/>
    <w:rsid w:val="007E208A"/>
    <w:rsid w:val="007E2167"/>
    <w:rsid w:val="007E2E32"/>
    <w:rsid w:val="007E33A4"/>
    <w:rsid w:val="007E49B4"/>
    <w:rsid w:val="007E54A5"/>
    <w:rsid w:val="007E570C"/>
    <w:rsid w:val="007E58A4"/>
    <w:rsid w:val="007E667D"/>
    <w:rsid w:val="007E73D5"/>
    <w:rsid w:val="007E7B58"/>
    <w:rsid w:val="007F00AF"/>
    <w:rsid w:val="007F0129"/>
    <w:rsid w:val="007F0A3B"/>
    <w:rsid w:val="007F0DB7"/>
    <w:rsid w:val="007F0F28"/>
    <w:rsid w:val="007F1025"/>
    <w:rsid w:val="007F18C6"/>
    <w:rsid w:val="007F1B42"/>
    <w:rsid w:val="007F1C6B"/>
    <w:rsid w:val="007F242F"/>
    <w:rsid w:val="007F26B2"/>
    <w:rsid w:val="007F27B6"/>
    <w:rsid w:val="007F2CA5"/>
    <w:rsid w:val="007F2FDD"/>
    <w:rsid w:val="007F32C8"/>
    <w:rsid w:val="007F351E"/>
    <w:rsid w:val="007F35B6"/>
    <w:rsid w:val="007F3826"/>
    <w:rsid w:val="007F3ACA"/>
    <w:rsid w:val="007F4059"/>
    <w:rsid w:val="007F40F5"/>
    <w:rsid w:val="007F4198"/>
    <w:rsid w:val="007F4299"/>
    <w:rsid w:val="007F4BD4"/>
    <w:rsid w:val="007F4ECD"/>
    <w:rsid w:val="007F516C"/>
    <w:rsid w:val="007F54E3"/>
    <w:rsid w:val="007F5A7F"/>
    <w:rsid w:val="007F5D00"/>
    <w:rsid w:val="007F64BE"/>
    <w:rsid w:val="007F6B4A"/>
    <w:rsid w:val="007F6D26"/>
    <w:rsid w:val="007F6D91"/>
    <w:rsid w:val="007F6DA4"/>
    <w:rsid w:val="007F7573"/>
    <w:rsid w:val="007F7BFD"/>
    <w:rsid w:val="00800350"/>
    <w:rsid w:val="00800BE6"/>
    <w:rsid w:val="008012D8"/>
    <w:rsid w:val="00801621"/>
    <w:rsid w:val="008017C1"/>
    <w:rsid w:val="0080258D"/>
    <w:rsid w:val="00802E53"/>
    <w:rsid w:val="00802ECF"/>
    <w:rsid w:val="00802F87"/>
    <w:rsid w:val="00803206"/>
    <w:rsid w:val="0080331F"/>
    <w:rsid w:val="00803E75"/>
    <w:rsid w:val="00803F26"/>
    <w:rsid w:val="00804AB1"/>
    <w:rsid w:val="008054D6"/>
    <w:rsid w:val="0080573C"/>
    <w:rsid w:val="00805A55"/>
    <w:rsid w:val="008062F4"/>
    <w:rsid w:val="00806503"/>
    <w:rsid w:val="008065F7"/>
    <w:rsid w:val="008073AC"/>
    <w:rsid w:val="00807B17"/>
    <w:rsid w:val="00810CF4"/>
    <w:rsid w:val="008117A4"/>
    <w:rsid w:val="00811EB9"/>
    <w:rsid w:val="00812F46"/>
    <w:rsid w:val="0081315D"/>
    <w:rsid w:val="008136C0"/>
    <w:rsid w:val="00813B9C"/>
    <w:rsid w:val="008142A9"/>
    <w:rsid w:val="0081478C"/>
    <w:rsid w:val="00814826"/>
    <w:rsid w:val="00814D8E"/>
    <w:rsid w:val="008153A5"/>
    <w:rsid w:val="0081588A"/>
    <w:rsid w:val="00815B6F"/>
    <w:rsid w:val="00815CE7"/>
    <w:rsid w:val="00815D6F"/>
    <w:rsid w:val="008165E5"/>
    <w:rsid w:val="00816A1E"/>
    <w:rsid w:val="00816B34"/>
    <w:rsid w:val="00816BF9"/>
    <w:rsid w:val="0081722A"/>
    <w:rsid w:val="00820109"/>
    <w:rsid w:val="0082018A"/>
    <w:rsid w:val="0082033B"/>
    <w:rsid w:val="008209DA"/>
    <w:rsid w:val="00820B71"/>
    <w:rsid w:val="00820FA8"/>
    <w:rsid w:val="00821353"/>
    <w:rsid w:val="00821367"/>
    <w:rsid w:val="00821422"/>
    <w:rsid w:val="008215E3"/>
    <w:rsid w:val="00821B7D"/>
    <w:rsid w:val="008221CA"/>
    <w:rsid w:val="0082298A"/>
    <w:rsid w:val="00822AD1"/>
    <w:rsid w:val="00822DE4"/>
    <w:rsid w:val="00822E66"/>
    <w:rsid w:val="00823062"/>
    <w:rsid w:val="00823596"/>
    <w:rsid w:val="00823BAD"/>
    <w:rsid w:val="00823C0F"/>
    <w:rsid w:val="00823C14"/>
    <w:rsid w:val="00823D60"/>
    <w:rsid w:val="008240AA"/>
    <w:rsid w:val="0082426E"/>
    <w:rsid w:val="00824272"/>
    <w:rsid w:val="008245C7"/>
    <w:rsid w:val="00824B5B"/>
    <w:rsid w:val="0082523D"/>
    <w:rsid w:val="0082554D"/>
    <w:rsid w:val="008258EF"/>
    <w:rsid w:val="008259EB"/>
    <w:rsid w:val="00825A89"/>
    <w:rsid w:val="00827EEF"/>
    <w:rsid w:val="0083004C"/>
    <w:rsid w:val="008301DB"/>
    <w:rsid w:val="00830A55"/>
    <w:rsid w:val="00830D51"/>
    <w:rsid w:val="008311BE"/>
    <w:rsid w:val="00831BB5"/>
    <w:rsid w:val="00831D3F"/>
    <w:rsid w:val="0083213D"/>
    <w:rsid w:val="008326EB"/>
    <w:rsid w:val="00832922"/>
    <w:rsid w:val="00832CB8"/>
    <w:rsid w:val="00832FB0"/>
    <w:rsid w:val="008330CC"/>
    <w:rsid w:val="00833128"/>
    <w:rsid w:val="0083316C"/>
    <w:rsid w:val="00833196"/>
    <w:rsid w:val="0083327D"/>
    <w:rsid w:val="00833A06"/>
    <w:rsid w:val="00833D65"/>
    <w:rsid w:val="008346EC"/>
    <w:rsid w:val="008349A4"/>
    <w:rsid w:val="00834AF5"/>
    <w:rsid w:val="00834B18"/>
    <w:rsid w:val="0083543D"/>
    <w:rsid w:val="008354B5"/>
    <w:rsid w:val="0083552A"/>
    <w:rsid w:val="008355FB"/>
    <w:rsid w:val="0083619A"/>
    <w:rsid w:val="00836732"/>
    <w:rsid w:val="00837A74"/>
    <w:rsid w:val="00837EFD"/>
    <w:rsid w:val="0084045E"/>
    <w:rsid w:val="00840754"/>
    <w:rsid w:val="008408AA"/>
    <w:rsid w:val="00840F4B"/>
    <w:rsid w:val="00841205"/>
    <w:rsid w:val="008412EA"/>
    <w:rsid w:val="00841687"/>
    <w:rsid w:val="00841C31"/>
    <w:rsid w:val="0084229E"/>
    <w:rsid w:val="0084254A"/>
    <w:rsid w:val="00842A4A"/>
    <w:rsid w:val="00842FD2"/>
    <w:rsid w:val="00843806"/>
    <w:rsid w:val="00843813"/>
    <w:rsid w:val="00843953"/>
    <w:rsid w:val="00843A7B"/>
    <w:rsid w:val="00843C63"/>
    <w:rsid w:val="00844956"/>
    <w:rsid w:val="00845BA7"/>
    <w:rsid w:val="00845E5D"/>
    <w:rsid w:val="00846E0D"/>
    <w:rsid w:val="00847D6B"/>
    <w:rsid w:val="00850020"/>
    <w:rsid w:val="008502E0"/>
    <w:rsid w:val="00850A86"/>
    <w:rsid w:val="00850E6D"/>
    <w:rsid w:val="0085102C"/>
    <w:rsid w:val="00851167"/>
    <w:rsid w:val="00851451"/>
    <w:rsid w:val="0085151E"/>
    <w:rsid w:val="00851707"/>
    <w:rsid w:val="0085174A"/>
    <w:rsid w:val="00851B5D"/>
    <w:rsid w:val="008520B7"/>
    <w:rsid w:val="00852791"/>
    <w:rsid w:val="0085310F"/>
    <w:rsid w:val="00853840"/>
    <w:rsid w:val="00853858"/>
    <w:rsid w:val="00853883"/>
    <w:rsid w:val="00853D8E"/>
    <w:rsid w:val="00853F0F"/>
    <w:rsid w:val="00854304"/>
    <w:rsid w:val="0085467D"/>
    <w:rsid w:val="00854CF6"/>
    <w:rsid w:val="00855895"/>
    <w:rsid w:val="00855BDA"/>
    <w:rsid w:val="0085634F"/>
    <w:rsid w:val="0085653D"/>
    <w:rsid w:val="00856764"/>
    <w:rsid w:val="00856EC8"/>
    <w:rsid w:val="00856FB9"/>
    <w:rsid w:val="00857073"/>
    <w:rsid w:val="008571C9"/>
    <w:rsid w:val="00857395"/>
    <w:rsid w:val="008574F8"/>
    <w:rsid w:val="008579BB"/>
    <w:rsid w:val="0086080D"/>
    <w:rsid w:val="008609FA"/>
    <w:rsid w:val="00860A72"/>
    <w:rsid w:val="00860B42"/>
    <w:rsid w:val="00860DC7"/>
    <w:rsid w:val="008611EE"/>
    <w:rsid w:val="0086158C"/>
    <w:rsid w:val="0086169F"/>
    <w:rsid w:val="00861747"/>
    <w:rsid w:val="00861969"/>
    <w:rsid w:val="008619EA"/>
    <w:rsid w:val="00861F6B"/>
    <w:rsid w:val="008623DF"/>
    <w:rsid w:val="008623F3"/>
    <w:rsid w:val="00862871"/>
    <w:rsid w:val="0086292F"/>
    <w:rsid w:val="008632A2"/>
    <w:rsid w:val="0086340D"/>
    <w:rsid w:val="008638F5"/>
    <w:rsid w:val="00863CEF"/>
    <w:rsid w:val="00864ABD"/>
    <w:rsid w:val="00864BB4"/>
    <w:rsid w:val="00864BB8"/>
    <w:rsid w:val="00864CA7"/>
    <w:rsid w:val="00864DD9"/>
    <w:rsid w:val="008650F4"/>
    <w:rsid w:val="008651C3"/>
    <w:rsid w:val="00865397"/>
    <w:rsid w:val="00865B51"/>
    <w:rsid w:val="00865D20"/>
    <w:rsid w:val="00866449"/>
    <w:rsid w:val="00866877"/>
    <w:rsid w:val="0086689C"/>
    <w:rsid w:val="00867CB0"/>
    <w:rsid w:val="00867E83"/>
    <w:rsid w:val="00867F3B"/>
    <w:rsid w:val="008703E3"/>
    <w:rsid w:val="00870448"/>
    <w:rsid w:val="00870941"/>
    <w:rsid w:val="00870B86"/>
    <w:rsid w:val="00870FBD"/>
    <w:rsid w:val="008711DB"/>
    <w:rsid w:val="00871582"/>
    <w:rsid w:val="00871ED4"/>
    <w:rsid w:val="008725EC"/>
    <w:rsid w:val="00872846"/>
    <w:rsid w:val="00872849"/>
    <w:rsid w:val="00873015"/>
    <w:rsid w:val="008736AF"/>
    <w:rsid w:val="008737A5"/>
    <w:rsid w:val="0087392B"/>
    <w:rsid w:val="00874143"/>
    <w:rsid w:val="00874170"/>
    <w:rsid w:val="0087439D"/>
    <w:rsid w:val="0087518E"/>
    <w:rsid w:val="00875638"/>
    <w:rsid w:val="008767E2"/>
    <w:rsid w:val="0087696B"/>
    <w:rsid w:val="008771A0"/>
    <w:rsid w:val="00877432"/>
    <w:rsid w:val="00877465"/>
    <w:rsid w:val="00877487"/>
    <w:rsid w:val="0087774A"/>
    <w:rsid w:val="00877BEC"/>
    <w:rsid w:val="008800A3"/>
    <w:rsid w:val="00880455"/>
    <w:rsid w:val="008804E8"/>
    <w:rsid w:val="008809EF"/>
    <w:rsid w:val="00880E64"/>
    <w:rsid w:val="00880E66"/>
    <w:rsid w:val="00881137"/>
    <w:rsid w:val="008815E6"/>
    <w:rsid w:val="00881680"/>
    <w:rsid w:val="00881A4D"/>
    <w:rsid w:val="00881CE6"/>
    <w:rsid w:val="008823A8"/>
    <w:rsid w:val="008826B6"/>
    <w:rsid w:val="00882AD1"/>
    <w:rsid w:val="0088316B"/>
    <w:rsid w:val="008833BC"/>
    <w:rsid w:val="008833EA"/>
    <w:rsid w:val="00883553"/>
    <w:rsid w:val="0088369F"/>
    <w:rsid w:val="00883851"/>
    <w:rsid w:val="00883900"/>
    <w:rsid w:val="008839C5"/>
    <w:rsid w:val="008845F6"/>
    <w:rsid w:val="00884C26"/>
    <w:rsid w:val="00884F17"/>
    <w:rsid w:val="0088501D"/>
    <w:rsid w:val="008850BB"/>
    <w:rsid w:val="008853E0"/>
    <w:rsid w:val="00885430"/>
    <w:rsid w:val="008854B8"/>
    <w:rsid w:val="00885CFB"/>
    <w:rsid w:val="00886134"/>
    <w:rsid w:val="0088621F"/>
    <w:rsid w:val="008864EC"/>
    <w:rsid w:val="008868B6"/>
    <w:rsid w:val="008871E1"/>
    <w:rsid w:val="00887368"/>
    <w:rsid w:val="00887638"/>
    <w:rsid w:val="00887994"/>
    <w:rsid w:val="00887D4B"/>
    <w:rsid w:val="00887E6B"/>
    <w:rsid w:val="0089040E"/>
    <w:rsid w:val="0089056E"/>
    <w:rsid w:val="008907C6"/>
    <w:rsid w:val="0089082C"/>
    <w:rsid w:val="008909C7"/>
    <w:rsid w:val="00890E5E"/>
    <w:rsid w:val="00891364"/>
    <w:rsid w:val="00891632"/>
    <w:rsid w:val="0089225F"/>
    <w:rsid w:val="00892EF8"/>
    <w:rsid w:val="00893232"/>
    <w:rsid w:val="008932CA"/>
    <w:rsid w:val="008934FF"/>
    <w:rsid w:val="008937A4"/>
    <w:rsid w:val="00893EEF"/>
    <w:rsid w:val="00894A93"/>
    <w:rsid w:val="00894B8B"/>
    <w:rsid w:val="008953CE"/>
    <w:rsid w:val="00895562"/>
    <w:rsid w:val="00895764"/>
    <w:rsid w:val="00895F40"/>
    <w:rsid w:val="00895F4E"/>
    <w:rsid w:val="008960F2"/>
    <w:rsid w:val="0089635F"/>
    <w:rsid w:val="00896881"/>
    <w:rsid w:val="00896B41"/>
    <w:rsid w:val="00897647"/>
    <w:rsid w:val="00897888"/>
    <w:rsid w:val="00897E5B"/>
    <w:rsid w:val="00897EBD"/>
    <w:rsid w:val="00897F89"/>
    <w:rsid w:val="008A0076"/>
    <w:rsid w:val="008A0141"/>
    <w:rsid w:val="008A0525"/>
    <w:rsid w:val="008A0CF9"/>
    <w:rsid w:val="008A0D1B"/>
    <w:rsid w:val="008A0E4B"/>
    <w:rsid w:val="008A0FC3"/>
    <w:rsid w:val="008A10FB"/>
    <w:rsid w:val="008A165F"/>
    <w:rsid w:val="008A1D71"/>
    <w:rsid w:val="008A225C"/>
    <w:rsid w:val="008A25D5"/>
    <w:rsid w:val="008A25E0"/>
    <w:rsid w:val="008A2C3D"/>
    <w:rsid w:val="008A2EDC"/>
    <w:rsid w:val="008A32F6"/>
    <w:rsid w:val="008A340E"/>
    <w:rsid w:val="008A3F1C"/>
    <w:rsid w:val="008A4110"/>
    <w:rsid w:val="008A468F"/>
    <w:rsid w:val="008A48CB"/>
    <w:rsid w:val="008A4BFF"/>
    <w:rsid w:val="008A4F51"/>
    <w:rsid w:val="008A557E"/>
    <w:rsid w:val="008A577E"/>
    <w:rsid w:val="008A57ED"/>
    <w:rsid w:val="008A5DCA"/>
    <w:rsid w:val="008A5E03"/>
    <w:rsid w:val="008A5E48"/>
    <w:rsid w:val="008A603C"/>
    <w:rsid w:val="008A6342"/>
    <w:rsid w:val="008A6751"/>
    <w:rsid w:val="008A6AD1"/>
    <w:rsid w:val="008A6FB4"/>
    <w:rsid w:val="008A7459"/>
    <w:rsid w:val="008A7CDF"/>
    <w:rsid w:val="008B074E"/>
    <w:rsid w:val="008B07B2"/>
    <w:rsid w:val="008B0B64"/>
    <w:rsid w:val="008B0DBE"/>
    <w:rsid w:val="008B0F92"/>
    <w:rsid w:val="008B145C"/>
    <w:rsid w:val="008B14C8"/>
    <w:rsid w:val="008B1595"/>
    <w:rsid w:val="008B18FD"/>
    <w:rsid w:val="008B1FEC"/>
    <w:rsid w:val="008B2512"/>
    <w:rsid w:val="008B272C"/>
    <w:rsid w:val="008B301A"/>
    <w:rsid w:val="008B3143"/>
    <w:rsid w:val="008B331D"/>
    <w:rsid w:val="008B388A"/>
    <w:rsid w:val="008B392F"/>
    <w:rsid w:val="008B3972"/>
    <w:rsid w:val="008B3E10"/>
    <w:rsid w:val="008B3F68"/>
    <w:rsid w:val="008B4267"/>
    <w:rsid w:val="008B435C"/>
    <w:rsid w:val="008B44A9"/>
    <w:rsid w:val="008B45C7"/>
    <w:rsid w:val="008B4A55"/>
    <w:rsid w:val="008B4B88"/>
    <w:rsid w:val="008B5034"/>
    <w:rsid w:val="008B511F"/>
    <w:rsid w:val="008B537E"/>
    <w:rsid w:val="008B5709"/>
    <w:rsid w:val="008B6039"/>
    <w:rsid w:val="008B629C"/>
    <w:rsid w:val="008B66FE"/>
    <w:rsid w:val="008B67EE"/>
    <w:rsid w:val="008B684A"/>
    <w:rsid w:val="008B6BA5"/>
    <w:rsid w:val="008B6D8B"/>
    <w:rsid w:val="008B736D"/>
    <w:rsid w:val="008B771D"/>
    <w:rsid w:val="008C0461"/>
    <w:rsid w:val="008C04D4"/>
    <w:rsid w:val="008C101B"/>
    <w:rsid w:val="008C108F"/>
    <w:rsid w:val="008C149E"/>
    <w:rsid w:val="008C1727"/>
    <w:rsid w:val="008C192E"/>
    <w:rsid w:val="008C270B"/>
    <w:rsid w:val="008C281F"/>
    <w:rsid w:val="008C2FFA"/>
    <w:rsid w:val="008C305A"/>
    <w:rsid w:val="008C30EB"/>
    <w:rsid w:val="008C3508"/>
    <w:rsid w:val="008C37DA"/>
    <w:rsid w:val="008C380F"/>
    <w:rsid w:val="008C4791"/>
    <w:rsid w:val="008C4D6D"/>
    <w:rsid w:val="008C4D94"/>
    <w:rsid w:val="008C526F"/>
    <w:rsid w:val="008C54E8"/>
    <w:rsid w:val="008C55F2"/>
    <w:rsid w:val="008C6695"/>
    <w:rsid w:val="008C678C"/>
    <w:rsid w:val="008C691C"/>
    <w:rsid w:val="008C6A9F"/>
    <w:rsid w:val="008C6F3D"/>
    <w:rsid w:val="008C72B3"/>
    <w:rsid w:val="008C7912"/>
    <w:rsid w:val="008C7924"/>
    <w:rsid w:val="008D04CC"/>
    <w:rsid w:val="008D0B3C"/>
    <w:rsid w:val="008D1642"/>
    <w:rsid w:val="008D1933"/>
    <w:rsid w:val="008D19B6"/>
    <w:rsid w:val="008D1A82"/>
    <w:rsid w:val="008D1B44"/>
    <w:rsid w:val="008D1DFB"/>
    <w:rsid w:val="008D205A"/>
    <w:rsid w:val="008D2104"/>
    <w:rsid w:val="008D263C"/>
    <w:rsid w:val="008D2F0F"/>
    <w:rsid w:val="008D32F2"/>
    <w:rsid w:val="008D36C3"/>
    <w:rsid w:val="008D3CAF"/>
    <w:rsid w:val="008D3E8A"/>
    <w:rsid w:val="008D451F"/>
    <w:rsid w:val="008D484D"/>
    <w:rsid w:val="008D4D0F"/>
    <w:rsid w:val="008D4DA9"/>
    <w:rsid w:val="008D5247"/>
    <w:rsid w:val="008D5CC3"/>
    <w:rsid w:val="008D608C"/>
    <w:rsid w:val="008D62A7"/>
    <w:rsid w:val="008D62EC"/>
    <w:rsid w:val="008D6D5D"/>
    <w:rsid w:val="008D6E0F"/>
    <w:rsid w:val="008D6E14"/>
    <w:rsid w:val="008D6F5D"/>
    <w:rsid w:val="008D7089"/>
    <w:rsid w:val="008D7643"/>
    <w:rsid w:val="008D7917"/>
    <w:rsid w:val="008E0234"/>
    <w:rsid w:val="008E0322"/>
    <w:rsid w:val="008E068D"/>
    <w:rsid w:val="008E09BC"/>
    <w:rsid w:val="008E0BDE"/>
    <w:rsid w:val="008E0D71"/>
    <w:rsid w:val="008E18BF"/>
    <w:rsid w:val="008E1C4B"/>
    <w:rsid w:val="008E2333"/>
    <w:rsid w:val="008E2425"/>
    <w:rsid w:val="008E2EA4"/>
    <w:rsid w:val="008E361E"/>
    <w:rsid w:val="008E3680"/>
    <w:rsid w:val="008E395C"/>
    <w:rsid w:val="008E39D8"/>
    <w:rsid w:val="008E3B63"/>
    <w:rsid w:val="008E3C34"/>
    <w:rsid w:val="008E3D04"/>
    <w:rsid w:val="008E41DC"/>
    <w:rsid w:val="008E441D"/>
    <w:rsid w:val="008E5F87"/>
    <w:rsid w:val="008E6050"/>
    <w:rsid w:val="008E64EF"/>
    <w:rsid w:val="008E704D"/>
    <w:rsid w:val="008E7278"/>
    <w:rsid w:val="008E7643"/>
    <w:rsid w:val="008E7AF9"/>
    <w:rsid w:val="008E7BE0"/>
    <w:rsid w:val="008E7F34"/>
    <w:rsid w:val="008F0236"/>
    <w:rsid w:val="008F054B"/>
    <w:rsid w:val="008F09DB"/>
    <w:rsid w:val="008F0B9F"/>
    <w:rsid w:val="008F0C50"/>
    <w:rsid w:val="008F1040"/>
    <w:rsid w:val="008F1838"/>
    <w:rsid w:val="008F1D35"/>
    <w:rsid w:val="008F1E19"/>
    <w:rsid w:val="008F2055"/>
    <w:rsid w:val="008F25D9"/>
    <w:rsid w:val="008F32E2"/>
    <w:rsid w:val="008F343A"/>
    <w:rsid w:val="008F42E7"/>
    <w:rsid w:val="008F468C"/>
    <w:rsid w:val="008F48E8"/>
    <w:rsid w:val="008F5372"/>
    <w:rsid w:val="008F57AC"/>
    <w:rsid w:val="008F5F41"/>
    <w:rsid w:val="008F62D0"/>
    <w:rsid w:val="008F6823"/>
    <w:rsid w:val="008F6E9C"/>
    <w:rsid w:val="008F71E0"/>
    <w:rsid w:val="008F72EE"/>
    <w:rsid w:val="008F739E"/>
    <w:rsid w:val="008F76F8"/>
    <w:rsid w:val="008F7719"/>
    <w:rsid w:val="008F7AB1"/>
    <w:rsid w:val="008F7BDC"/>
    <w:rsid w:val="0090114E"/>
    <w:rsid w:val="0090148C"/>
    <w:rsid w:val="00901707"/>
    <w:rsid w:val="009017F4"/>
    <w:rsid w:val="009019DA"/>
    <w:rsid w:val="0090215E"/>
    <w:rsid w:val="009022D5"/>
    <w:rsid w:val="009024E9"/>
    <w:rsid w:val="00902A12"/>
    <w:rsid w:val="00902DD6"/>
    <w:rsid w:val="00902EA2"/>
    <w:rsid w:val="00902F48"/>
    <w:rsid w:val="00903488"/>
    <w:rsid w:val="00903543"/>
    <w:rsid w:val="00903B61"/>
    <w:rsid w:val="00903D0D"/>
    <w:rsid w:val="0090422E"/>
    <w:rsid w:val="00904302"/>
    <w:rsid w:val="0090460A"/>
    <w:rsid w:val="00904C4D"/>
    <w:rsid w:val="00904C81"/>
    <w:rsid w:val="00904E74"/>
    <w:rsid w:val="0090514E"/>
    <w:rsid w:val="009051EC"/>
    <w:rsid w:val="009054F3"/>
    <w:rsid w:val="0090560D"/>
    <w:rsid w:val="0090599F"/>
    <w:rsid w:val="00905B3E"/>
    <w:rsid w:val="00905FA3"/>
    <w:rsid w:val="00906398"/>
    <w:rsid w:val="00906548"/>
    <w:rsid w:val="00906608"/>
    <w:rsid w:val="00906C48"/>
    <w:rsid w:val="00906CCB"/>
    <w:rsid w:val="009079B1"/>
    <w:rsid w:val="00907C32"/>
    <w:rsid w:val="00907D67"/>
    <w:rsid w:val="009102B0"/>
    <w:rsid w:val="009107B3"/>
    <w:rsid w:val="00910C3F"/>
    <w:rsid w:val="009112AC"/>
    <w:rsid w:val="00911789"/>
    <w:rsid w:val="00912538"/>
    <w:rsid w:val="00912DD5"/>
    <w:rsid w:val="00912E12"/>
    <w:rsid w:val="00912F40"/>
    <w:rsid w:val="009130A6"/>
    <w:rsid w:val="00913461"/>
    <w:rsid w:val="00913566"/>
    <w:rsid w:val="00913661"/>
    <w:rsid w:val="0091382A"/>
    <w:rsid w:val="00913A8F"/>
    <w:rsid w:val="00913FC3"/>
    <w:rsid w:val="00914096"/>
    <w:rsid w:val="00914607"/>
    <w:rsid w:val="00915132"/>
    <w:rsid w:val="0091590A"/>
    <w:rsid w:val="00915A48"/>
    <w:rsid w:val="00915C78"/>
    <w:rsid w:val="00916451"/>
    <w:rsid w:val="00916848"/>
    <w:rsid w:val="00916AA7"/>
    <w:rsid w:val="00916D36"/>
    <w:rsid w:val="009177C9"/>
    <w:rsid w:val="009203DD"/>
    <w:rsid w:val="0092051F"/>
    <w:rsid w:val="00920836"/>
    <w:rsid w:val="00920CDB"/>
    <w:rsid w:val="00921092"/>
    <w:rsid w:val="00921602"/>
    <w:rsid w:val="009217D6"/>
    <w:rsid w:val="00921EAD"/>
    <w:rsid w:val="0092225C"/>
    <w:rsid w:val="00922394"/>
    <w:rsid w:val="00922B2C"/>
    <w:rsid w:val="00922C21"/>
    <w:rsid w:val="009236E8"/>
    <w:rsid w:val="0092394F"/>
    <w:rsid w:val="00923B82"/>
    <w:rsid w:val="00923B8C"/>
    <w:rsid w:val="00923CAD"/>
    <w:rsid w:val="00924442"/>
    <w:rsid w:val="00925239"/>
    <w:rsid w:val="0092555A"/>
    <w:rsid w:val="009259A0"/>
    <w:rsid w:val="00925F58"/>
    <w:rsid w:val="009260E0"/>
    <w:rsid w:val="009263E1"/>
    <w:rsid w:val="00926684"/>
    <w:rsid w:val="00926C9B"/>
    <w:rsid w:val="00926DBA"/>
    <w:rsid w:val="00926DCB"/>
    <w:rsid w:val="00926EA6"/>
    <w:rsid w:val="009273CE"/>
    <w:rsid w:val="0092761E"/>
    <w:rsid w:val="0092787D"/>
    <w:rsid w:val="009279D2"/>
    <w:rsid w:val="0093027A"/>
    <w:rsid w:val="00930F0F"/>
    <w:rsid w:val="00930F74"/>
    <w:rsid w:val="0093100C"/>
    <w:rsid w:val="00931104"/>
    <w:rsid w:val="00931434"/>
    <w:rsid w:val="00931585"/>
    <w:rsid w:val="0093171B"/>
    <w:rsid w:val="00931935"/>
    <w:rsid w:val="0093195D"/>
    <w:rsid w:val="00931D48"/>
    <w:rsid w:val="00931DBC"/>
    <w:rsid w:val="00932240"/>
    <w:rsid w:val="0093236B"/>
    <w:rsid w:val="009326ED"/>
    <w:rsid w:val="009327C7"/>
    <w:rsid w:val="00932F74"/>
    <w:rsid w:val="00933620"/>
    <w:rsid w:val="009336E0"/>
    <w:rsid w:val="00933727"/>
    <w:rsid w:val="009337AF"/>
    <w:rsid w:val="00933C08"/>
    <w:rsid w:val="00933F9A"/>
    <w:rsid w:val="00934613"/>
    <w:rsid w:val="009347F8"/>
    <w:rsid w:val="00934B02"/>
    <w:rsid w:val="00935065"/>
    <w:rsid w:val="009352BE"/>
    <w:rsid w:val="009359FC"/>
    <w:rsid w:val="00935BE3"/>
    <w:rsid w:val="00935C50"/>
    <w:rsid w:val="00935FEA"/>
    <w:rsid w:val="00936501"/>
    <w:rsid w:val="009367F0"/>
    <w:rsid w:val="00936969"/>
    <w:rsid w:val="009370FA"/>
    <w:rsid w:val="00940D34"/>
    <w:rsid w:val="00941114"/>
    <w:rsid w:val="00941C01"/>
    <w:rsid w:val="00941E0E"/>
    <w:rsid w:val="00943052"/>
    <w:rsid w:val="009438DA"/>
    <w:rsid w:val="00943B2D"/>
    <w:rsid w:val="00943E40"/>
    <w:rsid w:val="00943F0E"/>
    <w:rsid w:val="009442A5"/>
    <w:rsid w:val="009453CF"/>
    <w:rsid w:val="009454D1"/>
    <w:rsid w:val="00945542"/>
    <w:rsid w:val="0094561E"/>
    <w:rsid w:val="00945D06"/>
    <w:rsid w:val="00946209"/>
    <w:rsid w:val="0094664B"/>
    <w:rsid w:val="009469AC"/>
    <w:rsid w:val="00946EBE"/>
    <w:rsid w:val="00947244"/>
    <w:rsid w:val="00947514"/>
    <w:rsid w:val="009475E3"/>
    <w:rsid w:val="0094792F"/>
    <w:rsid w:val="0095002D"/>
    <w:rsid w:val="00950193"/>
    <w:rsid w:val="00950343"/>
    <w:rsid w:val="009514C5"/>
    <w:rsid w:val="00951A31"/>
    <w:rsid w:val="00951C39"/>
    <w:rsid w:val="00951EFF"/>
    <w:rsid w:val="00952C94"/>
    <w:rsid w:val="00952D66"/>
    <w:rsid w:val="00953043"/>
    <w:rsid w:val="009533ED"/>
    <w:rsid w:val="0095356F"/>
    <w:rsid w:val="00953672"/>
    <w:rsid w:val="00953959"/>
    <w:rsid w:val="00953A1F"/>
    <w:rsid w:val="00953BB1"/>
    <w:rsid w:val="0095413E"/>
    <w:rsid w:val="00954176"/>
    <w:rsid w:val="0095446F"/>
    <w:rsid w:val="00954ADF"/>
    <w:rsid w:val="00954B29"/>
    <w:rsid w:val="00954F60"/>
    <w:rsid w:val="00955277"/>
    <w:rsid w:val="00955879"/>
    <w:rsid w:val="009566BE"/>
    <w:rsid w:val="00956B57"/>
    <w:rsid w:val="00956C1E"/>
    <w:rsid w:val="009576F0"/>
    <w:rsid w:val="00957B1D"/>
    <w:rsid w:val="00957B2C"/>
    <w:rsid w:val="00957CCB"/>
    <w:rsid w:val="00957F5E"/>
    <w:rsid w:val="00960A27"/>
    <w:rsid w:val="00960A91"/>
    <w:rsid w:val="00960DC0"/>
    <w:rsid w:val="00961979"/>
    <w:rsid w:val="00961BA1"/>
    <w:rsid w:val="00961E10"/>
    <w:rsid w:val="00961F4B"/>
    <w:rsid w:val="00961F6E"/>
    <w:rsid w:val="00962710"/>
    <w:rsid w:val="00962EA8"/>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67FD"/>
    <w:rsid w:val="0096689D"/>
    <w:rsid w:val="00966B46"/>
    <w:rsid w:val="00966BA1"/>
    <w:rsid w:val="00966D19"/>
    <w:rsid w:val="009672F7"/>
    <w:rsid w:val="009673B4"/>
    <w:rsid w:val="009675D0"/>
    <w:rsid w:val="009676CA"/>
    <w:rsid w:val="0097006C"/>
    <w:rsid w:val="009708C2"/>
    <w:rsid w:val="0097092E"/>
    <w:rsid w:val="00970E1F"/>
    <w:rsid w:val="00971220"/>
    <w:rsid w:val="0097191A"/>
    <w:rsid w:val="00971C2B"/>
    <w:rsid w:val="00971CB7"/>
    <w:rsid w:val="009720E1"/>
    <w:rsid w:val="009725C4"/>
    <w:rsid w:val="00972713"/>
    <w:rsid w:val="00972BDE"/>
    <w:rsid w:val="00972D1B"/>
    <w:rsid w:val="00973CCD"/>
    <w:rsid w:val="00973F41"/>
    <w:rsid w:val="00974BD5"/>
    <w:rsid w:val="00974D9B"/>
    <w:rsid w:val="009753D4"/>
    <w:rsid w:val="00975536"/>
    <w:rsid w:val="0097577C"/>
    <w:rsid w:val="00975955"/>
    <w:rsid w:val="00975E0A"/>
    <w:rsid w:val="00975FDF"/>
    <w:rsid w:val="00976437"/>
    <w:rsid w:val="009764C8"/>
    <w:rsid w:val="00976878"/>
    <w:rsid w:val="00976954"/>
    <w:rsid w:val="009769BE"/>
    <w:rsid w:val="009770C6"/>
    <w:rsid w:val="00977A4E"/>
    <w:rsid w:val="00977E3A"/>
    <w:rsid w:val="00977F42"/>
    <w:rsid w:val="00980267"/>
    <w:rsid w:val="0098032A"/>
    <w:rsid w:val="00980B0B"/>
    <w:rsid w:val="00980C4E"/>
    <w:rsid w:val="00980C64"/>
    <w:rsid w:val="00980C9B"/>
    <w:rsid w:val="009816CC"/>
    <w:rsid w:val="009816DF"/>
    <w:rsid w:val="0098181C"/>
    <w:rsid w:val="00981A6B"/>
    <w:rsid w:val="009826E2"/>
    <w:rsid w:val="00982714"/>
    <w:rsid w:val="00983079"/>
    <w:rsid w:val="00983733"/>
    <w:rsid w:val="00983FED"/>
    <w:rsid w:val="0098419F"/>
    <w:rsid w:val="00984803"/>
    <w:rsid w:val="009849D2"/>
    <w:rsid w:val="0098511E"/>
    <w:rsid w:val="009854DD"/>
    <w:rsid w:val="00985503"/>
    <w:rsid w:val="00985874"/>
    <w:rsid w:val="00985AC5"/>
    <w:rsid w:val="009863A4"/>
    <w:rsid w:val="0098642B"/>
    <w:rsid w:val="00986864"/>
    <w:rsid w:val="00986897"/>
    <w:rsid w:val="009868E1"/>
    <w:rsid w:val="00986928"/>
    <w:rsid w:val="00986DD9"/>
    <w:rsid w:val="00986FE0"/>
    <w:rsid w:val="009872EC"/>
    <w:rsid w:val="009873F8"/>
    <w:rsid w:val="009875A7"/>
    <w:rsid w:val="00987BBE"/>
    <w:rsid w:val="00990004"/>
    <w:rsid w:val="009903AC"/>
    <w:rsid w:val="00991278"/>
    <w:rsid w:val="00991472"/>
    <w:rsid w:val="0099169C"/>
    <w:rsid w:val="0099171B"/>
    <w:rsid w:val="009919CF"/>
    <w:rsid w:val="00991E64"/>
    <w:rsid w:val="009921F2"/>
    <w:rsid w:val="009928C7"/>
    <w:rsid w:val="00992D82"/>
    <w:rsid w:val="009934AA"/>
    <w:rsid w:val="0099375D"/>
    <w:rsid w:val="00993779"/>
    <w:rsid w:val="00993927"/>
    <w:rsid w:val="009942A1"/>
    <w:rsid w:val="009943A9"/>
    <w:rsid w:val="00994966"/>
    <w:rsid w:val="00994BC7"/>
    <w:rsid w:val="009950C1"/>
    <w:rsid w:val="00995507"/>
    <w:rsid w:val="00995516"/>
    <w:rsid w:val="0099558F"/>
    <w:rsid w:val="00995C26"/>
    <w:rsid w:val="009961C0"/>
    <w:rsid w:val="00996929"/>
    <w:rsid w:val="00996B88"/>
    <w:rsid w:val="0099731A"/>
    <w:rsid w:val="009979FF"/>
    <w:rsid w:val="00997B65"/>
    <w:rsid w:val="009A0488"/>
    <w:rsid w:val="009A062A"/>
    <w:rsid w:val="009A10D5"/>
    <w:rsid w:val="009A1A78"/>
    <w:rsid w:val="009A1ADE"/>
    <w:rsid w:val="009A1C7F"/>
    <w:rsid w:val="009A21E2"/>
    <w:rsid w:val="009A240A"/>
    <w:rsid w:val="009A28B3"/>
    <w:rsid w:val="009A2E01"/>
    <w:rsid w:val="009A35B5"/>
    <w:rsid w:val="009A497C"/>
    <w:rsid w:val="009A4DB9"/>
    <w:rsid w:val="009A4F10"/>
    <w:rsid w:val="009A59F6"/>
    <w:rsid w:val="009A5BAA"/>
    <w:rsid w:val="009A5C9E"/>
    <w:rsid w:val="009A5DD5"/>
    <w:rsid w:val="009A5EE2"/>
    <w:rsid w:val="009A6300"/>
    <w:rsid w:val="009A6735"/>
    <w:rsid w:val="009A6F95"/>
    <w:rsid w:val="009A7389"/>
    <w:rsid w:val="009A74DC"/>
    <w:rsid w:val="009A76A8"/>
    <w:rsid w:val="009A775D"/>
    <w:rsid w:val="009A7DBD"/>
    <w:rsid w:val="009B02C0"/>
    <w:rsid w:val="009B0C7B"/>
    <w:rsid w:val="009B0E5D"/>
    <w:rsid w:val="009B1395"/>
    <w:rsid w:val="009B16C5"/>
    <w:rsid w:val="009B1AD8"/>
    <w:rsid w:val="009B1BAE"/>
    <w:rsid w:val="009B1BC7"/>
    <w:rsid w:val="009B1C3F"/>
    <w:rsid w:val="009B1D18"/>
    <w:rsid w:val="009B2388"/>
    <w:rsid w:val="009B25C6"/>
    <w:rsid w:val="009B288A"/>
    <w:rsid w:val="009B29CF"/>
    <w:rsid w:val="009B2F4B"/>
    <w:rsid w:val="009B307D"/>
    <w:rsid w:val="009B32FC"/>
    <w:rsid w:val="009B33EB"/>
    <w:rsid w:val="009B3C6B"/>
    <w:rsid w:val="009B4294"/>
    <w:rsid w:val="009B4474"/>
    <w:rsid w:val="009B44D9"/>
    <w:rsid w:val="009B45E2"/>
    <w:rsid w:val="009B466B"/>
    <w:rsid w:val="009B4A71"/>
    <w:rsid w:val="009B4F8A"/>
    <w:rsid w:val="009B50B5"/>
    <w:rsid w:val="009B5C9B"/>
    <w:rsid w:val="009B6F22"/>
    <w:rsid w:val="009B7230"/>
    <w:rsid w:val="009B786C"/>
    <w:rsid w:val="009C0849"/>
    <w:rsid w:val="009C0E7D"/>
    <w:rsid w:val="009C1A43"/>
    <w:rsid w:val="009C1EEB"/>
    <w:rsid w:val="009C2120"/>
    <w:rsid w:val="009C2640"/>
    <w:rsid w:val="009C2857"/>
    <w:rsid w:val="009C2BB9"/>
    <w:rsid w:val="009C2C0E"/>
    <w:rsid w:val="009C33C8"/>
    <w:rsid w:val="009C347E"/>
    <w:rsid w:val="009C3F4C"/>
    <w:rsid w:val="009C45E5"/>
    <w:rsid w:val="009C4AA4"/>
    <w:rsid w:val="009C51FD"/>
    <w:rsid w:val="009C528A"/>
    <w:rsid w:val="009C55A9"/>
    <w:rsid w:val="009C5676"/>
    <w:rsid w:val="009C5FC3"/>
    <w:rsid w:val="009C6509"/>
    <w:rsid w:val="009C6A14"/>
    <w:rsid w:val="009C71E9"/>
    <w:rsid w:val="009C7E9B"/>
    <w:rsid w:val="009C7EBB"/>
    <w:rsid w:val="009D03D5"/>
    <w:rsid w:val="009D08F1"/>
    <w:rsid w:val="009D132C"/>
    <w:rsid w:val="009D1F90"/>
    <w:rsid w:val="009D1FCA"/>
    <w:rsid w:val="009D23AD"/>
    <w:rsid w:val="009D281D"/>
    <w:rsid w:val="009D3150"/>
    <w:rsid w:val="009D318B"/>
    <w:rsid w:val="009D3311"/>
    <w:rsid w:val="009D3490"/>
    <w:rsid w:val="009D3CB8"/>
    <w:rsid w:val="009D40F6"/>
    <w:rsid w:val="009D4525"/>
    <w:rsid w:val="009D471B"/>
    <w:rsid w:val="009D4E28"/>
    <w:rsid w:val="009D5295"/>
    <w:rsid w:val="009D5373"/>
    <w:rsid w:val="009D55F7"/>
    <w:rsid w:val="009D599A"/>
    <w:rsid w:val="009D687A"/>
    <w:rsid w:val="009D6912"/>
    <w:rsid w:val="009D6B31"/>
    <w:rsid w:val="009D722F"/>
    <w:rsid w:val="009D731B"/>
    <w:rsid w:val="009D736B"/>
    <w:rsid w:val="009D7478"/>
    <w:rsid w:val="009D75B7"/>
    <w:rsid w:val="009E0731"/>
    <w:rsid w:val="009E2344"/>
    <w:rsid w:val="009E253F"/>
    <w:rsid w:val="009E27E3"/>
    <w:rsid w:val="009E2AA4"/>
    <w:rsid w:val="009E2D76"/>
    <w:rsid w:val="009E306D"/>
    <w:rsid w:val="009E3421"/>
    <w:rsid w:val="009E3645"/>
    <w:rsid w:val="009E4120"/>
    <w:rsid w:val="009E485E"/>
    <w:rsid w:val="009E5069"/>
    <w:rsid w:val="009E555B"/>
    <w:rsid w:val="009E564C"/>
    <w:rsid w:val="009E60BC"/>
    <w:rsid w:val="009E67CA"/>
    <w:rsid w:val="009E6C49"/>
    <w:rsid w:val="009E6CD2"/>
    <w:rsid w:val="009E73BD"/>
    <w:rsid w:val="009E7530"/>
    <w:rsid w:val="009E7AA0"/>
    <w:rsid w:val="009E7D67"/>
    <w:rsid w:val="009F023D"/>
    <w:rsid w:val="009F050C"/>
    <w:rsid w:val="009F05C7"/>
    <w:rsid w:val="009F074A"/>
    <w:rsid w:val="009F07E0"/>
    <w:rsid w:val="009F0C6E"/>
    <w:rsid w:val="009F1049"/>
    <w:rsid w:val="009F1AD5"/>
    <w:rsid w:val="009F1E30"/>
    <w:rsid w:val="009F201B"/>
    <w:rsid w:val="009F2709"/>
    <w:rsid w:val="009F2E5C"/>
    <w:rsid w:val="009F36F5"/>
    <w:rsid w:val="009F3C79"/>
    <w:rsid w:val="009F3E5C"/>
    <w:rsid w:val="009F4039"/>
    <w:rsid w:val="009F4321"/>
    <w:rsid w:val="009F433E"/>
    <w:rsid w:val="009F4C32"/>
    <w:rsid w:val="009F5422"/>
    <w:rsid w:val="009F54E2"/>
    <w:rsid w:val="009F5690"/>
    <w:rsid w:val="009F56C1"/>
    <w:rsid w:val="009F59BC"/>
    <w:rsid w:val="009F5C04"/>
    <w:rsid w:val="009F5D9A"/>
    <w:rsid w:val="009F5DFA"/>
    <w:rsid w:val="009F6209"/>
    <w:rsid w:val="009F646B"/>
    <w:rsid w:val="009F6633"/>
    <w:rsid w:val="009F70E2"/>
    <w:rsid w:val="009F7105"/>
    <w:rsid w:val="009F7BA3"/>
    <w:rsid w:val="009F7C99"/>
    <w:rsid w:val="00A0069E"/>
    <w:rsid w:val="00A00C3D"/>
    <w:rsid w:val="00A01B1F"/>
    <w:rsid w:val="00A01F13"/>
    <w:rsid w:val="00A02148"/>
    <w:rsid w:val="00A0296C"/>
    <w:rsid w:val="00A02C52"/>
    <w:rsid w:val="00A03D8A"/>
    <w:rsid w:val="00A040B1"/>
    <w:rsid w:val="00A04381"/>
    <w:rsid w:val="00A0463C"/>
    <w:rsid w:val="00A04890"/>
    <w:rsid w:val="00A052DD"/>
    <w:rsid w:val="00A06900"/>
    <w:rsid w:val="00A070C2"/>
    <w:rsid w:val="00A07296"/>
    <w:rsid w:val="00A07650"/>
    <w:rsid w:val="00A10115"/>
    <w:rsid w:val="00A101E6"/>
    <w:rsid w:val="00A10714"/>
    <w:rsid w:val="00A108D4"/>
    <w:rsid w:val="00A109AC"/>
    <w:rsid w:val="00A10DED"/>
    <w:rsid w:val="00A114C3"/>
    <w:rsid w:val="00A11880"/>
    <w:rsid w:val="00A11B87"/>
    <w:rsid w:val="00A11FC6"/>
    <w:rsid w:val="00A123DD"/>
    <w:rsid w:val="00A1244A"/>
    <w:rsid w:val="00A1283F"/>
    <w:rsid w:val="00A132A3"/>
    <w:rsid w:val="00A13702"/>
    <w:rsid w:val="00A13C38"/>
    <w:rsid w:val="00A13E5C"/>
    <w:rsid w:val="00A1482F"/>
    <w:rsid w:val="00A14F63"/>
    <w:rsid w:val="00A14F75"/>
    <w:rsid w:val="00A1522C"/>
    <w:rsid w:val="00A152F8"/>
    <w:rsid w:val="00A155FB"/>
    <w:rsid w:val="00A1594A"/>
    <w:rsid w:val="00A1618B"/>
    <w:rsid w:val="00A1626C"/>
    <w:rsid w:val="00A16A59"/>
    <w:rsid w:val="00A16C58"/>
    <w:rsid w:val="00A16D1F"/>
    <w:rsid w:val="00A16D8F"/>
    <w:rsid w:val="00A172DC"/>
    <w:rsid w:val="00A1771A"/>
    <w:rsid w:val="00A1783C"/>
    <w:rsid w:val="00A17884"/>
    <w:rsid w:val="00A17AA0"/>
    <w:rsid w:val="00A17F5D"/>
    <w:rsid w:val="00A202FE"/>
    <w:rsid w:val="00A2067B"/>
    <w:rsid w:val="00A20683"/>
    <w:rsid w:val="00A208E6"/>
    <w:rsid w:val="00A21613"/>
    <w:rsid w:val="00A2184A"/>
    <w:rsid w:val="00A219E2"/>
    <w:rsid w:val="00A223AF"/>
    <w:rsid w:val="00A22A16"/>
    <w:rsid w:val="00A22A59"/>
    <w:rsid w:val="00A22D63"/>
    <w:rsid w:val="00A23104"/>
    <w:rsid w:val="00A23298"/>
    <w:rsid w:val="00A23873"/>
    <w:rsid w:val="00A23CB3"/>
    <w:rsid w:val="00A241BB"/>
    <w:rsid w:val="00A24A4B"/>
    <w:rsid w:val="00A24FFE"/>
    <w:rsid w:val="00A253D0"/>
    <w:rsid w:val="00A25973"/>
    <w:rsid w:val="00A2641A"/>
    <w:rsid w:val="00A2690C"/>
    <w:rsid w:val="00A26C6C"/>
    <w:rsid w:val="00A270A6"/>
    <w:rsid w:val="00A27701"/>
    <w:rsid w:val="00A27C87"/>
    <w:rsid w:val="00A3057B"/>
    <w:rsid w:val="00A30B3B"/>
    <w:rsid w:val="00A311CB"/>
    <w:rsid w:val="00A312CD"/>
    <w:rsid w:val="00A32A67"/>
    <w:rsid w:val="00A32E41"/>
    <w:rsid w:val="00A32E51"/>
    <w:rsid w:val="00A33AE4"/>
    <w:rsid w:val="00A33B9F"/>
    <w:rsid w:val="00A34089"/>
    <w:rsid w:val="00A344F0"/>
    <w:rsid w:val="00A34777"/>
    <w:rsid w:val="00A3493F"/>
    <w:rsid w:val="00A3506B"/>
    <w:rsid w:val="00A35B50"/>
    <w:rsid w:val="00A35B64"/>
    <w:rsid w:val="00A36362"/>
    <w:rsid w:val="00A36CF3"/>
    <w:rsid w:val="00A36EA4"/>
    <w:rsid w:val="00A370D4"/>
    <w:rsid w:val="00A37803"/>
    <w:rsid w:val="00A37A45"/>
    <w:rsid w:val="00A37B05"/>
    <w:rsid w:val="00A37B90"/>
    <w:rsid w:val="00A400D5"/>
    <w:rsid w:val="00A40422"/>
    <w:rsid w:val="00A4066C"/>
    <w:rsid w:val="00A407BA"/>
    <w:rsid w:val="00A409D8"/>
    <w:rsid w:val="00A40AB8"/>
    <w:rsid w:val="00A40C2A"/>
    <w:rsid w:val="00A40E5D"/>
    <w:rsid w:val="00A40F54"/>
    <w:rsid w:val="00A41A09"/>
    <w:rsid w:val="00A41B5D"/>
    <w:rsid w:val="00A41BBE"/>
    <w:rsid w:val="00A41DF8"/>
    <w:rsid w:val="00A41E54"/>
    <w:rsid w:val="00A41F14"/>
    <w:rsid w:val="00A422EB"/>
    <w:rsid w:val="00A4263E"/>
    <w:rsid w:val="00A427A5"/>
    <w:rsid w:val="00A428A0"/>
    <w:rsid w:val="00A434D2"/>
    <w:rsid w:val="00A435E5"/>
    <w:rsid w:val="00A43728"/>
    <w:rsid w:val="00A43902"/>
    <w:rsid w:val="00A439D7"/>
    <w:rsid w:val="00A43BAF"/>
    <w:rsid w:val="00A440F4"/>
    <w:rsid w:val="00A441CA"/>
    <w:rsid w:val="00A44244"/>
    <w:rsid w:val="00A442D0"/>
    <w:rsid w:val="00A443A2"/>
    <w:rsid w:val="00A44DC0"/>
    <w:rsid w:val="00A45185"/>
    <w:rsid w:val="00A451D8"/>
    <w:rsid w:val="00A4562E"/>
    <w:rsid w:val="00A4585D"/>
    <w:rsid w:val="00A45A22"/>
    <w:rsid w:val="00A45E88"/>
    <w:rsid w:val="00A46239"/>
    <w:rsid w:val="00A463BC"/>
    <w:rsid w:val="00A46F7D"/>
    <w:rsid w:val="00A4700A"/>
    <w:rsid w:val="00A471D5"/>
    <w:rsid w:val="00A471E1"/>
    <w:rsid w:val="00A47364"/>
    <w:rsid w:val="00A47A07"/>
    <w:rsid w:val="00A47AB3"/>
    <w:rsid w:val="00A47DED"/>
    <w:rsid w:val="00A50518"/>
    <w:rsid w:val="00A50632"/>
    <w:rsid w:val="00A50BD3"/>
    <w:rsid w:val="00A50C69"/>
    <w:rsid w:val="00A51BF1"/>
    <w:rsid w:val="00A51C94"/>
    <w:rsid w:val="00A51E34"/>
    <w:rsid w:val="00A5281E"/>
    <w:rsid w:val="00A52916"/>
    <w:rsid w:val="00A52A70"/>
    <w:rsid w:val="00A52BBB"/>
    <w:rsid w:val="00A52F1B"/>
    <w:rsid w:val="00A5380B"/>
    <w:rsid w:val="00A539D5"/>
    <w:rsid w:val="00A53BDC"/>
    <w:rsid w:val="00A53CE8"/>
    <w:rsid w:val="00A54039"/>
    <w:rsid w:val="00A5467D"/>
    <w:rsid w:val="00A54878"/>
    <w:rsid w:val="00A54C4A"/>
    <w:rsid w:val="00A551B7"/>
    <w:rsid w:val="00A552C2"/>
    <w:rsid w:val="00A553F4"/>
    <w:rsid w:val="00A55404"/>
    <w:rsid w:val="00A57294"/>
    <w:rsid w:val="00A57825"/>
    <w:rsid w:val="00A6176A"/>
    <w:rsid w:val="00A61E28"/>
    <w:rsid w:val="00A61FC0"/>
    <w:rsid w:val="00A62742"/>
    <w:rsid w:val="00A629AF"/>
    <w:rsid w:val="00A62B1D"/>
    <w:rsid w:val="00A63033"/>
    <w:rsid w:val="00A63472"/>
    <w:rsid w:val="00A6359A"/>
    <w:rsid w:val="00A639E9"/>
    <w:rsid w:val="00A63E6B"/>
    <w:rsid w:val="00A64191"/>
    <w:rsid w:val="00A64724"/>
    <w:rsid w:val="00A64876"/>
    <w:rsid w:val="00A6553C"/>
    <w:rsid w:val="00A65624"/>
    <w:rsid w:val="00A65948"/>
    <w:rsid w:val="00A65DA0"/>
    <w:rsid w:val="00A668F6"/>
    <w:rsid w:val="00A669F2"/>
    <w:rsid w:val="00A66D63"/>
    <w:rsid w:val="00A66E73"/>
    <w:rsid w:val="00A67237"/>
    <w:rsid w:val="00A6729F"/>
    <w:rsid w:val="00A674A7"/>
    <w:rsid w:val="00A67CB0"/>
    <w:rsid w:val="00A67D7D"/>
    <w:rsid w:val="00A70024"/>
    <w:rsid w:val="00A7008B"/>
    <w:rsid w:val="00A701E0"/>
    <w:rsid w:val="00A7028E"/>
    <w:rsid w:val="00A703AC"/>
    <w:rsid w:val="00A703F5"/>
    <w:rsid w:val="00A706A6"/>
    <w:rsid w:val="00A70E52"/>
    <w:rsid w:val="00A71523"/>
    <w:rsid w:val="00A71887"/>
    <w:rsid w:val="00A71A08"/>
    <w:rsid w:val="00A72023"/>
    <w:rsid w:val="00A721F9"/>
    <w:rsid w:val="00A72482"/>
    <w:rsid w:val="00A7326D"/>
    <w:rsid w:val="00A734F3"/>
    <w:rsid w:val="00A73B75"/>
    <w:rsid w:val="00A7448C"/>
    <w:rsid w:val="00A7455F"/>
    <w:rsid w:val="00A7457D"/>
    <w:rsid w:val="00A74783"/>
    <w:rsid w:val="00A747EF"/>
    <w:rsid w:val="00A74E56"/>
    <w:rsid w:val="00A75381"/>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198B"/>
    <w:rsid w:val="00A81B53"/>
    <w:rsid w:val="00A81F2D"/>
    <w:rsid w:val="00A82488"/>
    <w:rsid w:val="00A82770"/>
    <w:rsid w:val="00A82A7E"/>
    <w:rsid w:val="00A8313E"/>
    <w:rsid w:val="00A83188"/>
    <w:rsid w:val="00A838DC"/>
    <w:rsid w:val="00A83B45"/>
    <w:rsid w:val="00A83B57"/>
    <w:rsid w:val="00A83E71"/>
    <w:rsid w:val="00A84E1C"/>
    <w:rsid w:val="00A84E49"/>
    <w:rsid w:val="00A851ED"/>
    <w:rsid w:val="00A859F7"/>
    <w:rsid w:val="00A85EC2"/>
    <w:rsid w:val="00A86027"/>
    <w:rsid w:val="00A863C5"/>
    <w:rsid w:val="00A86864"/>
    <w:rsid w:val="00A86C9A"/>
    <w:rsid w:val="00A87600"/>
    <w:rsid w:val="00A879D8"/>
    <w:rsid w:val="00A90D12"/>
    <w:rsid w:val="00A917FB"/>
    <w:rsid w:val="00A91E8A"/>
    <w:rsid w:val="00A923D0"/>
    <w:rsid w:val="00A92902"/>
    <w:rsid w:val="00A92E02"/>
    <w:rsid w:val="00A92F63"/>
    <w:rsid w:val="00A9300F"/>
    <w:rsid w:val="00A93357"/>
    <w:rsid w:val="00A93731"/>
    <w:rsid w:val="00A93947"/>
    <w:rsid w:val="00A93960"/>
    <w:rsid w:val="00A93BF5"/>
    <w:rsid w:val="00A93C2D"/>
    <w:rsid w:val="00A944FF"/>
    <w:rsid w:val="00A94645"/>
    <w:rsid w:val="00A949E4"/>
    <w:rsid w:val="00A95216"/>
    <w:rsid w:val="00A957F3"/>
    <w:rsid w:val="00A9589A"/>
    <w:rsid w:val="00A95EC6"/>
    <w:rsid w:val="00A96877"/>
    <w:rsid w:val="00A9729B"/>
    <w:rsid w:val="00A9733E"/>
    <w:rsid w:val="00A974F8"/>
    <w:rsid w:val="00A97C4C"/>
    <w:rsid w:val="00A97D1B"/>
    <w:rsid w:val="00A97EBC"/>
    <w:rsid w:val="00AA0BA6"/>
    <w:rsid w:val="00AA0D81"/>
    <w:rsid w:val="00AA10F1"/>
    <w:rsid w:val="00AA1576"/>
    <w:rsid w:val="00AA1DDA"/>
    <w:rsid w:val="00AA1FF5"/>
    <w:rsid w:val="00AA260A"/>
    <w:rsid w:val="00AA275C"/>
    <w:rsid w:val="00AA3062"/>
    <w:rsid w:val="00AA3515"/>
    <w:rsid w:val="00AA3669"/>
    <w:rsid w:val="00AA36EB"/>
    <w:rsid w:val="00AA3DC6"/>
    <w:rsid w:val="00AA3DD4"/>
    <w:rsid w:val="00AA410B"/>
    <w:rsid w:val="00AA45C7"/>
    <w:rsid w:val="00AA4B34"/>
    <w:rsid w:val="00AA4CD6"/>
    <w:rsid w:val="00AA50BA"/>
    <w:rsid w:val="00AA5639"/>
    <w:rsid w:val="00AA572D"/>
    <w:rsid w:val="00AA6285"/>
    <w:rsid w:val="00AA67D4"/>
    <w:rsid w:val="00AA68C7"/>
    <w:rsid w:val="00AA6F05"/>
    <w:rsid w:val="00AA72E4"/>
    <w:rsid w:val="00AA7971"/>
    <w:rsid w:val="00AA7D87"/>
    <w:rsid w:val="00AA7DA4"/>
    <w:rsid w:val="00AB0082"/>
    <w:rsid w:val="00AB0192"/>
    <w:rsid w:val="00AB0615"/>
    <w:rsid w:val="00AB0844"/>
    <w:rsid w:val="00AB09B4"/>
    <w:rsid w:val="00AB0DF7"/>
    <w:rsid w:val="00AB1760"/>
    <w:rsid w:val="00AB3041"/>
    <w:rsid w:val="00AB3EFB"/>
    <w:rsid w:val="00AB45A5"/>
    <w:rsid w:val="00AB4636"/>
    <w:rsid w:val="00AB5C03"/>
    <w:rsid w:val="00AB5C63"/>
    <w:rsid w:val="00AB5D44"/>
    <w:rsid w:val="00AB6AAA"/>
    <w:rsid w:val="00AB6B1E"/>
    <w:rsid w:val="00AB6CD7"/>
    <w:rsid w:val="00AB6D4C"/>
    <w:rsid w:val="00AB7394"/>
    <w:rsid w:val="00AB73BA"/>
    <w:rsid w:val="00AC0ADC"/>
    <w:rsid w:val="00AC0EE8"/>
    <w:rsid w:val="00AC175B"/>
    <w:rsid w:val="00AC1E69"/>
    <w:rsid w:val="00AC1FE3"/>
    <w:rsid w:val="00AC2395"/>
    <w:rsid w:val="00AC2496"/>
    <w:rsid w:val="00AC288D"/>
    <w:rsid w:val="00AC2F53"/>
    <w:rsid w:val="00AC3761"/>
    <w:rsid w:val="00AC37C5"/>
    <w:rsid w:val="00AC3967"/>
    <w:rsid w:val="00AC3E44"/>
    <w:rsid w:val="00AC447F"/>
    <w:rsid w:val="00AC4ADF"/>
    <w:rsid w:val="00AC4EF9"/>
    <w:rsid w:val="00AC5004"/>
    <w:rsid w:val="00AC50AC"/>
    <w:rsid w:val="00AC5509"/>
    <w:rsid w:val="00AC57B2"/>
    <w:rsid w:val="00AC59B0"/>
    <w:rsid w:val="00AC5A6F"/>
    <w:rsid w:val="00AC618C"/>
    <w:rsid w:val="00AC6222"/>
    <w:rsid w:val="00AC63C5"/>
    <w:rsid w:val="00AC6421"/>
    <w:rsid w:val="00AC6427"/>
    <w:rsid w:val="00AC66C1"/>
    <w:rsid w:val="00AC7286"/>
    <w:rsid w:val="00AC7D70"/>
    <w:rsid w:val="00AC7F29"/>
    <w:rsid w:val="00AD091A"/>
    <w:rsid w:val="00AD1097"/>
    <w:rsid w:val="00AD1534"/>
    <w:rsid w:val="00AD1810"/>
    <w:rsid w:val="00AD1F7F"/>
    <w:rsid w:val="00AD24BD"/>
    <w:rsid w:val="00AD2995"/>
    <w:rsid w:val="00AD2A40"/>
    <w:rsid w:val="00AD2A90"/>
    <w:rsid w:val="00AD2B0D"/>
    <w:rsid w:val="00AD3124"/>
    <w:rsid w:val="00AD370B"/>
    <w:rsid w:val="00AD39F7"/>
    <w:rsid w:val="00AD42EC"/>
    <w:rsid w:val="00AD4727"/>
    <w:rsid w:val="00AD47D3"/>
    <w:rsid w:val="00AD54E1"/>
    <w:rsid w:val="00AD59B2"/>
    <w:rsid w:val="00AD59E5"/>
    <w:rsid w:val="00AD5D9A"/>
    <w:rsid w:val="00AD6317"/>
    <w:rsid w:val="00AD646A"/>
    <w:rsid w:val="00AD64E1"/>
    <w:rsid w:val="00AD71E9"/>
    <w:rsid w:val="00AD735D"/>
    <w:rsid w:val="00AD7491"/>
    <w:rsid w:val="00AD749F"/>
    <w:rsid w:val="00AD7CF0"/>
    <w:rsid w:val="00AD7E20"/>
    <w:rsid w:val="00AE03B6"/>
    <w:rsid w:val="00AE049A"/>
    <w:rsid w:val="00AE1148"/>
    <w:rsid w:val="00AE1742"/>
    <w:rsid w:val="00AE180B"/>
    <w:rsid w:val="00AE1AF8"/>
    <w:rsid w:val="00AE1EA8"/>
    <w:rsid w:val="00AE254C"/>
    <w:rsid w:val="00AE2680"/>
    <w:rsid w:val="00AE2730"/>
    <w:rsid w:val="00AE2A92"/>
    <w:rsid w:val="00AE2B37"/>
    <w:rsid w:val="00AE2DDC"/>
    <w:rsid w:val="00AE3382"/>
    <w:rsid w:val="00AE346A"/>
    <w:rsid w:val="00AE35FC"/>
    <w:rsid w:val="00AE3615"/>
    <w:rsid w:val="00AE3D75"/>
    <w:rsid w:val="00AE413D"/>
    <w:rsid w:val="00AE4220"/>
    <w:rsid w:val="00AE42DF"/>
    <w:rsid w:val="00AE4E07"/>
    <w:rsid w:val="00AE4FB3"/>
    <w:rsid w:val="00AE5A5B"/>
    <w:rsid w:val="00AE5AE7"/>
    <w:rsid w:val="00AE5BB3"/>
    <w:rsid w:val="00AE5BB4"/>
    <w:rsid w:val="00AE5E7B"/>
    <w:rsid w:val="00AE6105"/>
    <w:rsid w:val="00AE62A0"/>
    <w:rsid w:val="00AE63C0"/>
    <w:rsid w:val="00AE6808"/>
    <w:rsid w:val="00AE6E29"/>
    <w:rsid w:val="00AE6FA7"/>
    <w:rsid w:val="00AE7026"/>
    <w:rsid w:val="00AE7673"/>
    <w:rsid w:val="00AE7D0B"/>
    <w:rsid w:val="00AE7E70"/>
    <w:rsid w:val="00AF042B"/>
    <w:rsid w:val="00AF0542"/>
    <w:rsid w:val="00AF0619"/>
    <w:rsid w:val="00AF0C23"/>
    <w:rsid w:val="00AF12DF"/>
    <w:rsid w:val="00AF1302"/>
    <w:rsid w:val="00AF1AB2"/>
    <w:rsid w:val="00AF1B92"/>
    <w:rsid w:val="00AF1F15"/>
    <w:rsid w:val="00AF2468"/>
    <w:rsid w:val="00AF24A6"/>
    <w:rsid w:val="00AF2EC5"/>
    <w:rsid w:val="00AF2FE6"/>
    <w:rsid w:val="00AF3044"/>
    <w:rsid w:val="00AF3072"/>
    <w:rsid w:val="00AF30E3"/>
    <w:rsid w:val="00AF34D9"/>
    <w:rsid w:val="00AF3878"/>
    <w:rsid w:val="00AF3B30"/>
    <w:rsid w:val="00AF3E74"/>
    <w:rsid w:val="00AF48AF"/>
    <w:rsid w:val="00AF4AA2"/>
    <w:rsid w:val="00AF5120"/>
    <w:rsid w:val="00AF5CBA"/>
    <w:rsid w:val="00AF5E60"/>
    <w:rsid w:val="00AF62B9"/>
    <w:rsid w:val="00AF64CA"/>
    <w:rsid w:val="00AF6658"/>
    <w:rsid w:val="00AF6C16"/>
    <w:rsid w:val="00AF73F7"/>
    <w:rsid w:val="00AF74A5"/>
    <w:rsid w:val="00AF74DB"/>
    <w:rsid w:val="00AF78CC"/>
    <w:rsid w:val="00AF7BEF"/>
    <w:rsid w:val="00B00336"/>
    <w:rsid w:val="00B00828"/>
    <w:rsid w:val="00B00BCD"/>
    <w:rsid w:val="00B01039"/>
    <w:rsid w:val="00B01129"/>
    <w:rsid w:val="00B012AB"/>
    <w:rsid w:val="00B0177D"/>
    <w:rsid w:val="00B01AC7"/>
    <w:rsid w:val="00B01DB8"/>
    <w:rsid w:val="00B0264E"/>
    <w:rsid w:val="00B026C4"/>
    <w:rsid w:val="00B02796"/>
    <w:rsid w:val="00B028A9"/>
    <w:rsid w:val="00B02A3D"/>
    <w:rsid w:val="00B03773"/>
    <w:rsid w:val="00B03964"/>
    <w:rsid w:val="00B03CF6"/>
    <w:rsid w:val="00B03D98"/>
    <w:rsid w:val="00B049C5"/>
    <w:rsid w:val="00B04A6B"/>
    <w:rsid w:val="00B05258"/>
    <w:rsid w:val="00B05572"/>
    <w:rsid w:val="00B05717"/>
    <w:rsid w:val="00B0573D"/>
    <w:rsid w:val="00B05C34"/>
    <w:rsid w:val="00B06930"/>
    <w:rsid w:val="00B07721"/>
    <w:rsid w:val="00B078B0"/>
    <w:rsid w:val="00B07978"/>
    <w:rsid w:val="00B07C69"/>
    <w:rsid w:val="00B07E90"/>
    <w:rsid w:val="00B07FC4"/>
    <w:rsid w:val="00B10A19"/>
    <w:rsid w:val="00B10B62"/>
    <w:rsid w:val="00B11448"/>
    <w:rsid w:val="00B11E8A"/>
    <w:rsid w:val="00B126CD"/>
    <w:rsid w:val="00B1275A"/>
    <w:rsid w:val="00B131FD"/>
    <w:rsid w:val="00B13963"/>
    <w:rsid w:val="00B13B2B"/>
    <w:rsid w:val="00B13CFC"/>
    <w:rsid w:val="00B13D71"/>
    <w:rsid w:val="00B13F67"/>
    <w:rsid w:val="00B144BC"/>
    <w:rsid w:val="00B14A85"/>
    <w:rsid w:val="00B14E4A"/>
    <w:rsid w:val="00B14ED9"/>
    <w:rsid w:val="00B1530B"/>
    <w:rsid w:val="00B15376"/>
    <w:rsid w:val="00B15943"/>
    <w:rsid w:val="00B159CB"/>
    <w:rsid w:val="00B15BDA"/>
    <w:rsid w:val="00B15F64"/>
    <w:rsid w:val="00B163E7"/>
    <w:rsid w:val="00B1725D"/>
    <w:rsid w:val="00B17BD9"/>
    <w:rsid w:val="00B17C10"/>
    <w:rsid w:val="00B17CDF"/>
    <w:rsid w:val="00B17D47"/>
    <w:rsid w:val="00B20048"/>
    <w:rsid w:val="00B20329"/>
    <w:rsid w:val="00B2047D"/>
    <w:rsid w:val="00B205AD"/>
    <w:rsid w:val="00B20997"/>
    <w:rsid w:val="00B20EAA"/>
    <w:rsid w:val="00B214C5"/>
    <w:rsid w:val="00B23143"/>
    <w:rsid w:val="00B23198"/>
    <w:rsid w:val="00B2356C"/>
    <w:rsid w:val="00B23754"/>
    <w:rsid w:val="00B23EFF"/>
    <w:rsid w:val="00B2411A"/>
    <w:rsid w:val="00B24174"/>
    <w:rsid w:val="00B24756"/>
    <w:rsid w:val="00B24A10"/>
    <w:rsid w:val="00B24A5E"/>
    <w:rsid w:val="00B24A62"/>
    <w:rsid w:val="00B24B23"/>
    <w:rsid w:val="00B254CF"/>
    <w:rsid w:val="00B25960"/>
    <w:rsid w:val="00B25A57"/>
    <w:rsid w:val="00B25AB2"/>
    <w:rsid w:val="00B25E3F"/>
    <w:rsid w:val="00B2633F"/>
    <w:rsid w:val="00B26439"/>
    <w:rsid w:val="00B26863"/>
    <w:rsid w:val="00B26E4D"/>
    <w:rsid w:val="00B26F1E"/>
    <w:rsid w:val="00B30A00"/>
    <w:rsid w:val="00B310B2"/>
    <w:rsid w:val="00B32076"/>
    <w:rsid w:val="00B321DC"/>
    <w:rsid w:val="00B3239E"/>
    <w:rsid w:val="00B325AB"/>
    <w:rsid w:val="00B3272D"/>
    <w:rsid w:val="00B328B6"/>
    <w:rsid w:val="00B32C7B"/>
    <w:rsid w:val="00B32FD3"/>
    <w:rsid w:val="00B33443"/>
    <w:rsid w:val="00B33495"/>
    <w:rsid w:val="00B33B83"/>
    <w:rsid w:val="00B33DB6"/>
    <w:rsid w:val="00B341A0"/>
    <w:rsid w:val="00B3440C"/>
    <w:rsid w:val="00B34A78"/>
    <w:rsid w:val="00B34B49"/>
    <w:rsid w:val="00B34CF7"/>
    <w:rsid w:val="00B34DB1"/>
    <w:rsid w:val="00B34EE5"/>
    <w:rsid w:val="00B353E9"/>
    <w:rsid w:val="00B3558C"/>
    <w:rsid w:val="00B35CBA"/>
    <w:rsid w:val="00B35DF8"/>
    <w:rsid w:val="00B364F1"/>
    <w:rsid w:val="00B3664E"/>
    <w:rsid w:val="00B36D64"/>
    <w:rsid w:val="00B3745B"/>
    <w:rsid w:val="00B37614"/>
    <w:rsid w:val="00B37907"/>
    <w:rsid w:val="00B37970"/>
    <w:rsid w:val="00B4005C"/>
    <w:rsid w:val="00B405DA"/>
    <w:rsid w:val="00B4075C"/>
    <w:rsid w:val="00B40C76"/>
    <w:rsid w:val="00B41010"/>
    <w:rsid w:val="00B41043"/>
    <w:rsid w:val="00B411EA"/>
    <w:rsid w:val="00B4133F"/>
    <w:rsid w:val="00B41AF4"/>
    <w:rsid w:val="00B41EE4"/>
    <w:rsid w:val="00B42434"/>
    <w:rsid w:val="00B42E75"/>
    <w:rsid w:val="00B42FB6"/>
    <w:rsid w:val="00B43096"/>
    <w:rsid w:val="00B440D2"/>
    <w:rsid w:val="00B44551"/>
    <w:rsid w:val="00B449A6"/>
    <w:rsid w:val="00B450BB"/>
    <w:rsid w:val="00B456BF"/>
    <w:rsid w:val="00B459CB"/>
    <w:rsid w:val="00B45C0D"/>
    <w:rsid w:val="00B460E1"/>
    <w:rsid w:val="00B46D8E"/>
    <w:rsid w:val="00B47843"/>
    <w:rsid w:val="00B47E23"/>
    <w:rsid w:val="00B47E99"/>
    <w:rsid w:val="00B504F9"/>
    <w:rsid w:val="00B50CC9"/>
    <w:rsid w:val="00B50EEC"/>
    <w:rsid w:val="00B50F80"/>
    <w:rsid w:val="00B512C2"/>
    <w:rsid w:val="00B513CD"/>
    <w:rsid w:val="00B518F6"/>
    <w:rsid w:val="00B51939"/>
    <w:rsid w:val="00B51F14"/>
    <w:rsid w:val="00B51F28"/>
    <w:rsid w:val="00B52536"/>
    <w:rsid w:val="00B52A14"/>
    <w:rsid w:val="00B52DB6"/>
    <w:rsid w:val="00B5326C"/>
    <w:rsid w:val="00B53C32"/>
    <w:rsid w:val="00B53CFA"/>
    <w:rsid w:val="00B53DE3"/>
    <w:rsid w:val="00B53F67"/>
    <w:rsid w:val="00B541A3"/>
    <w:rsid w:val="00B5458B"/>
    <w:rsid w:val="00B546BC"/>
    <w:rsid w:val="00B5471E"/>
    <w:rsid w:val="00B547D9"/>
    <w:rsid w:val="00B54808"/>
    <w:rsid w:val="00B54E06"/>
    <w:rsid w:val="00B5509B"/>
    <w:rsid w:val="00B554E1"/>
    <w:rsid w:val="00B55A02"/>
    <w:rsid w:val="00B55E31"/>
    <w:rsid w:val="00B563CF"/>
    <w:rsid w:val="00B5645F"/>
    <w:rsid w:val="00B5692F"/>
    <w:rsid w:val="00B576CE"/>
    <w:rsid w:val="00B57715"/>
    <w:rsid w:val="00B61123"/>
    <w:rsid w:val="00B614AD"/>
    <w:rsid w:val="00B61B16"/>
    <w:rsid w:val="00B61F63"/>
    <w:rsid w:val="00B622F6"/>
    <w:rsid w:val="00B624C3"/>
    <w:rsid w:val="00B62709"/>
    <w:rsid w:val="00B62C5D"/>
    <w:rsid w:val="00B62E48"/>
    <w:rsid w:val="00B62F4C"/>
    <w:rsid w:val="00B62F6A"/>
    <w:rsid w:val="00B6323C"/>
    <w:rsid w:val="00B63501"/>
    <w:rsid w:val="00B63598"/>
    <w:rsid w:val="00B64788"/>
    <w:rsid w:val="00B64CF9"/>
    <w:rsid w:val="00B6551C"/>
    <w:rsid w:val="00B65734"/>
    <w:rsid w:val="00B65D87"/>
    <w:rsid w:val="00B661CD"/>
    <w:rsid w:val="00B6665D"/>
    <w:rsid w:val="00B66BDB"/>
    <w:rsid w:val="00B66C0A"/>
    <w:rsid w:val="00B67110"/>
    <w:rsid w:val="00B67717"/>
    <w:rsid w:val="00B67CF0"/>
    <w:rsid w:val="00B67CFD"/>
    <w:rsid w:val="00B67F18"/>
    <w:rsid w:val="00B704D0"/>
    <w:rsid w:val="00B70613"/>
    <w:rsid w:val="00B70CD2"/>
    <w:rsid w:val="00B70CE6"/>
    <w:rsid w:val="00B70E44"/>
    <w:rsid w:val="00B70F29"/>
    <w:rsid w:val="00B717FD"/>
    <w:rsid w:val="00B7205E"/>
    <w:rsid w:val="00B7264A"/>
    <w:rsid w:val="00B72AB8"/>
    <w:rsid w:val="00B7397A"/>
    <w:rsid w:val="00B73D0C"/>
    <w:rsid w:val="00B7534F"/>
    <w:rsid w:val="00B75B46"/>
    <w:rsid w:val="00B75F0D"/>
    <w:rsid w:val="00B762C5"/>
    <w:rsid w:val="00B77088"/>
    <w:rsid w:val="00B776AA"/>
    <w:rsid w:val="00B77D73"/>
    <w:rsid w:val="00B80476"/>
    <w:rsid w:val="00B8063B"/>
    <w:rsid w:val="00B806B3"/>
    <w:rsid w:val="00B80839"/>
    <w:rsid w:val="00B80A1C"/>
    <w:rsid w:val="00B80EA5"/>
    <w:rsid w:val="00B80F0B"/>
    <w:rsid w:val="00B811F3"/>
    <w:rsid w:val="00B813E0"/>
    <w:rsid w:val="00B81714"/>
    <w:rsid w:val="00B8209E"/>
    <w:rsid w:val="00B822C5"/>
    <w:rsid w:val="00B822CE"/>
    <w:rsid w:val="00B82B46"/>
    <w:rsid w:val="00B82EE4"/>
    <w:rsid w:val="00B82F9D"/>
    <w:rsid w:val="00B83176"/>
    <w:rsid w:val="00B835EC"/>
    <w:rsid w:val="00B83AEE"/>
    <w:rsid w:val="00B83B83"/>
    <w:rsid w:val="00B83B99"/>
    <w:rsid w:val="00B851A4"/>
    <w:rsid w:val="00B8582C"/>
    <w:rsid w:val="00B859DF"/>
    <w:rsid w:val="00B85ABC"/>
    <w:rsid w:val="00B85D71"/>
    <w:rsid w:val="00B85EB0"/>
    <w:rsid w:val="00B8601F"/>
    <w:rsid w:val="00B86064"/>
    <w:rsid w:val="00B8621E"/>
    <w:rsid w:val="00B86C96"/>
    <w:rsid w:val="00B86DAC"/>
    <w:rsid w:val="00B87B6F"/>
    <w:rsid w:val="00B87C9B"/>
    <w:rsid w:val="00B90421"/>
    <w:rsid w:val="00B90865"/>
    <w:rsid w:val="00B913D8"/>
    <w:rsid w:val="00B917C1"/>
    <w:rsid w:val="00B91C22"/>
    <w:rsid w:val="00B9201B"/>
    <w:rsid w:val="00B921F7"/>
    <w:rsid w:val="00B93852"/>
    <w:rsid w:val="00B938C1"/>
    <w:rsid w:val="00B948B5"/>
    <w:rsid w:val="00B94A81"/>
    <w:rsid w:val="00B94F85"/>
    <w:rsid w:val="00B94FC4"/>
    <w:rsid w:val="00B95532"/>
    <w:rsid w:val="00B95596"/>
    <w:rsid w:val="00B956E0"/>
    <w:rsid w:val="00B95CA3"/>
    <w:rsid w:val="00B95DE3"/>
    <w:rsid w:val="00B962FE"/>
    <w:rsid w:val="00B96317"/>
    <w:rsid w:val="00B96383"/>
    <w:rsid w:val="00B96709"/>
    <w:rsid w:val="00B96918"/>
    <w:rsid w:val="00B974BE"/>
    <w:rsid w:val="00B97534"/>
    <w:rsid w:val="00BA14F6"/>
    <w:rsid w:val="00BA197C"/>
    <w:rsid w:val="00BA1EA1"/>
    <w:rsid w:val="00BA22A0"/>
    <w:rsid w:val="00BA232A"/>
    <w:rsid w:val="00BA296B"/>
    <w:rsid w:val="00BA2B91"/>
    <w:rsid w:val="00BA2F96"/>
    <w:rsid w:val="00BA34C4"/>
    <w:rsid w:val="00BA3556"/>
    <w:rsid w:val="00BA3607"/>
    <w:rsid w:val="00BA3973"/>
    <w:rsid w:val="00BA3B68"/>
    <w:rsid w:val="00BA3D4A"/>
    <w:rsid w:val="00BA408E"/>
    <w:rsid w:val="00BA410C"/>
    <w:rsid w:val="00BA42C1"/>
    <w:rsid w:val="00BA4553"/>
    <w:rsid w:val="00BA4C7A"/>
    <w:rsid w:val="00BA4E37"/>
    <w:rsid w:val="00BA50EE"/>
    <w:rsid w:val="00BA556E"/>
    <w:rsid w:val="00BA5F6F"/>
    <w:rsid w:val="00BA60F2"/>
    <w:rsid w:val="00BA7233"/>
    <w:rsid w:val="00BA75EF"/>
    <w:rsid w:val="00BA7A48"/>
    <w:rsid w:val="00BB00B6"/>
    <w:rsid w:val="00BB0259"/>
    <w:rsid w:val="00BB031C"/>
    <w:rsid w:val="00BB08DE"/>
    <w:rsid w:val="00BB0B15"/>
    <w:rsid w:val="00BB1026"/>
    <w:rsid w:val="00BB1357"/>
    <w:rsid w:val="00BB1756"/>
    <w:rsid w:val="00BB1B2A"/>
    <w:rsid w:val="00BB1CFE"/>
    <w:rsid w:val="00BB1EF1"/>
    <w:rsid w:val="00BB22AB"/>
    <w:rsid w:val="00BB2410"/>
    <w:rsid w:val="00BB2696"/>
    <w:rsid w:val="00BB2E6A"/>
    <w:rsid w:val="00BB2F54"/>
    <w:rsid w:val="00BB3157"/>
    <w:rsid w:val="00BB3162"/>
    <w:rsid w:val="00BB3427"/>
    <w:rsid w:val="00BB3B07"/>
    <w:rsid w:val="00BB4500"/>
    <w:rsid w:val="00BB491E"/>
    <w:rsid w:val="00BB4CD5"/>
    <w:rsid w:val="00BB4F2C"/>
    <w:rsid w:val="00BB4F74"/>
    <w:rsid w:val="00BB502D"/>
    <w:rsid w:val="00BB52EF"/>
    <w:rsid w:val="00BB5417"/>
    <w:rsid w:val="00BB5541"/>
    <w:rsid w:val="00BB62D4"/>
    <w:rsid w:val="00BB62E3"/>
    <w:rsid w:val="00BB6518"/>
    <w:rsid w:val="00BB6583"/>
    <w:rsid w:val="00BB6A31"/>
    <w:rsid w:val="00BB6B66"/>
    <w:rsid w:val="00BB6C54"/>
    <w:rsid w:val="00BB6CFE"/>
    <w:rsid w:val="00BB75AF"/>
    <w:rsid w:val="00BC054B"/>
    <w:rsid w:val="00BC0F70"/>
    <w:rsid w:val="00BC1765"/>
    <w:rsid w:val="00BC2250"/>
    <w:rsid w:val="00BC3423"/>
    <w:rsid w:val="00BC3659"/>
    <w:rsid w:val="00BC3843"/>
    <w:rsid w:val="00BC3990"/>
    <w:rsid w:val="00BC39B5"/>
    <w:rsid w:val="00BC45AE"/>
    <w:rsid w:val="00BC49AC"/>
    <w:rsid w:val="00BC4B54"/>
    <w:rsid w:val="00BC4CA5"/>
    <w:rsid w:val="00BC5D89"/>
    <w:rsid w:val="00BC6062"/>
    <w:rsid w:val="00BC6FBA"/>
    <w:rsid w:val="00BC7255"/>
    <w:rsid w:val="00BD0688"/>
    <w:rsid w:val="00BD0C02"/>
    <w:rsid w:val="00BD0EF7"/>
    <w:rsid w:val="00BD0F6C"/>
    <w:rsid w:val="00BD126E"/>
    <w:rsid w:val="00BD1313"/>
    <w:rsid w:val="00BD1764"/>
    <w:rsid w:val="00BD2059"/>
    <w:rsid w:val="00BD22F0"/>
    <w:rsid w:val="00BD250D"/>
    <w:rsid w:val="00BD26E3"/>
    <w:rsid w:val="00BD29FC"/>
    <w:rsid w:val="00BD2E1A"/>
    <w:rsid w:val="00BD314D"/>
    <w:rsid w:val="00BD349E"/>
    <w:rsid w:val="00BD3B89"/>
    <w:rsid w:val="00BD3CC8"/>
    <w:rsid w:val="00BD3F1D"/>
    <w:rsid w:val="00BD42FB"/>
    <w:rsid w:val="00BD490F"/>
    <w:rsid w:val="00BD4FDC"/>
    <w:rsid w:val="00BD4FDD"/>
    <w:rsid w:val="00BD5117"/>
    <w:rsid w:val="00BD590B"/>
    <w:rsid w:val="00BD5D18"/>
    <w:rsid w:val="00BD5DF6"/>
    <w:rsid w:val="00BD6A1E"/>
    <w:rsid w:val="00BD6CBF"/>
    <w:rsid w:val="00BD6D8A"/>
    <w:rsid w:val="00BD7221"/>
    <w:rsid w:val="00BD72FB"/>
    <w:rsid w:val="00BD7AB8"/>
    <w:rsid w:val="00BE0490"/>
    <w:rsid w:val="00BE06DD"/>
    <w:rsid w:val="00BE0DE2"/>
    <w:rsid w:val="00BE0E09"/>
    <w:rsid w:val="00BE0E5A"/>
    <w:rsid w:val="00BE167F"/>
    <w:rsid w:val="00BE19C7"/>
    <w:rsid w:val="00BE1D6D"/>
    <w:rsid w:val="00BE1EC6"/>
    <w:rsid w:val="00BE1F19"/>
    <w:rsid w:val="00BE1F53"/>
    <w:rsid w:val="00BE229E"/>
    <w:rsid w:val="00BE242E"/>
    <w:rsid w:val="00BE24C7"/>
    <w:rsid w:val="00BE2530"/>
    <w:rsid w:val="00BE28A6"/>
    <w:rsid w:val="00BE2FE7"/>
    <w:rsid w:val="00BE3069"/>
    <w:rsid w:val="00BE3303"/>
    <w:rsid w:val="00BE36EC"/>
    <w:rsid w:val="00BE3765"/>
    <w:rsid w:val="00BE399E"/>
    <w:rsid w:val="00BE3AB9"/>
    <w:rsid w:val="00BE41A9"/>
    <w:rsid w:val="00BE4201"/>
    <w:rsid w:val="00BE4440"/>
    <w:rsid w:val="00BE44AC"/>
    <w:rsid w:val="00BE499C"/>
    <w:rsid w:val="00BE49EA"/>
    <w:rsid w:val="00BE4A67"/>
    <w:rsid w:val="00BE4FB2"/>
    <w:rsid w:val="00BE51D3"/>
    <w:rsid w:val="00BE52AA"/>
    <w:rsid w:val="00BE57FF"/>
    <w:rsid w:val="00BE5807"/>
    <w:rsid w:val="00BE58BB"/>
    <w:rsid w:val="00BE5F50"/>
    <w:rsid w:val="00BE689A"/>
    <w:rsid w:val="00BE6D7A"/>
    <w:rsid w:val="00BE70AF"/>
    <w:rsid w:val="00BE742D"/>
    <w:rsid w:val="00BE7566"/>
    <w:rsid w:val="00BE77B8"/>
    <w:rsid w:val="00BE7CCD"/>
    <w:rsid w:val="00BF0207"/>
    <w:rsid w:val="00BF0291"/>
    <w:rsid w:val="00BF03AF"/>
    <w:rsid w:val="00BF0D52"/>
    <w:rsid w:val="00BF0E91"/>
    <w:rsid w:val="00BF112C"/>
    <w:rsid w:val="00BF117E"/>
    <w:rsid w:val="00BF11A3"/>
    <w:rsid w:val="00BF19FE"/>
    <w:rsid w:val="00BF1A96"/>
    <w:rsid w:val="00BF1DBE"/>
    <w:rsid w:val="00BF27FC"/>
    <w:rsid w:val="00BF2B81"/>
    <w:rsid w:val="00BF2EEC"/>
    <w:rsid w:val="00BF2F46"/>
    <w:rsid w:val="00BF3265"/>
    <w:rsid w:val="00BF32CD"/>
    <w:rsid w:val="00BF33B5"/>
    <w:rsid w:val="00BF344B"/>
    <w:rsid w:val="00BF386D"/>
    <w:rsid w:val="00BF430E"/>
    <w:rsid w:val="00BF4991"/>
    <w:rsid w:val="00BF4A06"/>
    <w:rsid w:val="00BF4C12"/>
    <w:rsid w:val="00BF5951"/>
    <w:rsid w:val="00BF5AB8"/>
    <w:rsid w:val="00BF5CAC"/>
    <w:rsid w:val="00BF5F80"/>
    <w:rsid w:val="00BF6233"/>
    <w:rsid w:val="00BF6622"/>
    <w:rsid w:val="00BF6ADE"/>
    <w:rsid w:val="00BF6EA5"/>
    <w:rsid w:val="00BF6F8A"/>
    <w:rsid w:val="00BF6FA7"/>
    <w:rsid w:val="00BF7302"/>
    <w:rsid w:val="00BF7691"/>
    <w:rsid w:val="00C00DC7"/>
    <w:rsid w:val="00C00F78"/>
    <w:rsid w:val="00C017AE"/>
    <w:rsid w:val="00C017BF"/>
    <w:rsid w:val="00C0218A"/>
    <w:rsid w:val="00C02729"/>
    <w:rsid w:val="00C02759"/>
    <w:rsid w:val="00C03A4E"/>
    <w:rsid w:val="00C04424"/>
    <w:rsid w:val="00C04510"/>
    <w:rsid w:val="00C04650"/>
    <w:rsid w:val="00C04A73"/>
    <w:rsid w:val="00C04B27"/>
    <w:rsid w:val="00C04CB2"/>
    <w:rsid w:val="00C04D55"/>
    <w:rsid w:val="00C05154"/>
    <w:rsid w:val="00C05A43"/>
    <w:rsid w:val="00C06EC5"/>
    <w:rsid w:val="00C077BF"/>
    <w:rsid w:val="00C07A87"/>
    <w:rsid w:val="00C07AF6"/>
    <w:rsid w:val="00C1000D"/>
    <w:rsid w:val="00C1017B"/>
    <w:rsid w:val="00C10780"/>
    <w:rsid w:val="00C10BF7"/>
    <w:rsid w:val="00C10C04"/>
    <w:rsid w:val="00C11235"/>
    <w:rsid w:val="00C114AD"/>
    <w:rsid w:val="00C11765"/>
    <w:rsid w:val="00C11E70"/>
    <w:rsid w:val="00C13489"/>
    <w:rsid w:val="00C13A9D"/>
    <w:rsid w:val="00C13C4F"/>
    <w:rsid w:val="00C13FE4"/>
    <w:rsid w:val="00C146C1"/>
    <w:rsid w:val="00C147AC"/>
    <w:rsid w:val="00C149AF"/>
    <w:rsid w:val="00C14D8A"/>
    <w:rsid w:val="00C14E09"/>
    <w:rsid w:val="00C152EF"/>
    <w:rsid w:val="00C154B3"/>
    <w:rsid w:val="00C160C2"/>
    <w:rsid w:val="00C165F4"/>
    <w:rsid w:val="00C169FE"/>
    <w:rsid w:val="00C173D1"/>
    <w:rsid w:val="00C173F2"/>
    <w:rsid w:val="00C17D65"/>
    <w:rsid w:val="00C17F28"/>
    <w:rsid w:val="00C2012D"/>
    <w:rsid w:val="00C20C19"/>
    <w:rsid w:val="00C2161F"/>
    <w:rsid w:val="00C21932"/>
    <w:rsid w:val="00C21C10"/>
    <w:rsid w:val="00C21DE3"/>
    <w:rsid w:val="00C21EFF"/>
    <w:rsid w:val="00C21F39"/>
    <w:rsid w:val="00C220C7"/>
    <w:rsid w:val="00C2226D"/>
    <w:rsid w:val="00C222BA"/>
    <w:rsid w:val="00C22471"/>
    <w:rsid w:val="00C2277A"/>
    <w:rsid w:val="00C22806"/>
    <w:rsid w:val="00C22AF8"/>
    <w:rsid w:val="00C23651"/>
    <w:rsid w:val="00C23A2C"/>
    <w:rsid w:val="00C23C4B"/>
    <w:rsid w:val="00C243EE"/>
    <w:rsid w:val="00C24CB3"/>
    <w:rsid w:val="00C24D85"/>
    <w:rsid w:val="00C24E46"/>
    <w:rsid w:val="00C24EA1"/>
    <w:rsid w:val="00C24F67"/>
    <w:rsid w:val="00C25987"/>
    <w:rsid w:val="00C259D1"/>
    <w:rsid w:val="00C259FF"/>
    <w:rsid w:val="00C26716"/>
    <w:rsid w:val="00C26DFA"/>
    <w:rsid w:val="00C30719"/>
    <w:rsid w:val="00C30A34"/>
    <w:rsid w:val="00C30F01"/>
    <w:rsid w:val="00C30F38"/>
    <w:rsid w:val="00C31156"/>
    <w:rsid w:val="00C313AF"/>
    <w:rsid w:val="00C31CF8"/>
    <w:rsid w:val="00C31E07"/>
    <w:rsid w:val="00C32CEE"/>
    <w:rsid w:val="00C330C6"/>
    <w:rsid w:val="00C3331A"/>
    <w:rsid w:val="00C33884"/>
    <w:rsid w:val="00C3394E"/>
    <w:rsid w:val="00C33DE5"/>
    <w:rsid w:val="00C34AB9"/>
    <w:rsid w:val="00C351C2"/>
    <w:rsid w:val="00C351F6"/>
    <w:rsid w:val="00C35768"/>
    <w:rsid w:val="00C358F3"/>
    <w:rsid w:val="00C36063"/>
    <w:rsid w:val="00C36264"/>
    <w:rsid w:val="00C36FDA"/>
    <w:rsid w:val="00C372CD"/>
    <w:rsid w:val="00C37374"/>
    <w:rsid w:val="00C3772C"/>
    <w:rsid w:val="00C37953"/>
    <w:rsid w:val="00C37AFC"/>
    <w:rsid w:val="00C37BC6"/>
    <w:rsid w:val="00C4018C"/>
    <w:rsid w:val="00C402F7"/>
    <w:rsid w:val="00C40B32"/>
    <w:rsid w:val="00C40D6C"/>
    <w:rsid w:val="00C40F8C"/>
    <w:rsid w:val="00C4180F"/>
    <w:rsid w:val="00C418BF"/>
    <w:rsid w:val="00C41A21"/>
    <w:rsid w:val="00C41D84"/>
    <w:rsid w:val="00C41F89"/>
    <w:rsid w:val="00C4211D"/>
    <w:rsid w:val="00C428B1"/>
    <w:rsid w:val="00C42988"/>
    <w:rsid w:val="00C42B4E"/>
    <w:rsid w:val="00C42CFE"/>
    <w:rsid w:val="00C42DE2"/>
    <w:rsid w:val="00C42F62"/>
    <w:rsid w:val="00C433C5"/>
    <w:rsid w:val="00C4352B"/>
    <w:rsid w:val="00C43B59"/>
    <w:rsid w:val="00C43E98"/>
    <w:rsid w:val="00C43F20"/>
    <w:rsid w:val="00C449EB"/>
    <w:rsid w:val="00C44D04"/>
    <w:rsid w:val="00C4511F"/>
    <w:rsid w:val="00C45189"/>
    <w:rsid w:val="00C451FB"/>
    <w:rsid w:val="00C459C7"/>
    <w:rsid w:val="00C45BBB"/>
    <w:rsid w:val="00C45BC1"/>
    <w:rsid w:val="00C45F2A"/>
    <w:rsid w:val="00C46B88"/>
    <w:rsid w:val="00C46C1C"/>
    <w:rsid w:val="00C46D01"/>
    <w:rsid w:val="00C47435"/>
    <w:rsid w:val="00C477C7"/>
    <w:rsid w:val="00C47D89"/>
    <w:rsid w:val="00C50759"/>
    <w:rsid w:val="00C508EA"/>
    <w:rsid w:val="00C508EE"/>
    <w:rsid w:val="00C50DFE"/>
    <w:rsid w:val="00C50EDB"/>
    <w:rsid w:val="00C51539"/>
    <w:rsid w:val="00C51687"/>
    <w:rsid w:val="00C518F1"/>
    <w:rsid w:val="00C51AFD"/>
    <w:rsid w:val="00C51C14"/>
    <w:rsid w:val="00C524CB"/>
    <w:rsid w:val="00C52EC8"/>
    <w:rsid w:val="00C535DB"/>
    <w:rsid w:val="00C53D2C"/>
    <w:rsid w:val="00C5423C"/>
    <w:rsid w:val="00C543F1"/>
    <w:rsid w:val="00C5464E"/>
    <w:rsid w:val="00C55096"/>
    <w:rsid w:val="00C554FA"/>
    <w:rsid w:val="00C55700"/>
    <w:rsid w:val="00C55A3D"/>
    <w:rsid w:val="00C560A0"/>
    <w:rsid w:val="00C56A62"/>
    <w:rsid w:val="00C56C9C"/>
    <w:rsid w:val="00C578AC"/>
    <w:rsid w:val="00C57984"/>
    <w:rsid w:val="00C57DEF"/>
    <w:rsid w:val="00C60B8B"/>
    <w:rsid w:val="00C6109C"/>
    <w:rsid w:val="00C613BF"/>
    <w:rsid w:val="00C6163A"/>
    <w:rsid w:val="00C61D95"/>
    <w:rsid w:val="00C620C9"/>
    <w:rsid w:val="00C622DA"/>
    <w:rsid w:val="00C624D7"/>
    <w:rsid w:val="00C63489"/>
    <w:rsid w:val="00C634B9"/>
    <w:rsid w:val="00C63748"/>
    <w:rsid w:val="00C63A06"/>
    <w:rsid w:val="00C63C23"/>
    <w:rsid w:val="00C63DFF"/>
    <w:rsid w:val="00C640EA"/>
    <w:rsid w:val="00C642E6"/>
    <w:rsid w:val="00C6465F"/>
    <w:rsid w:val="00C64A9A"/>
    <w:rsid w:val="00C64FE5"/>
    <w:rsid w:val="00C6504C"/>
    <w:rsid w:val="00C65149"/>
    <w:rsid w:val="00C66676"/>
    <w:rsid w:val="00C66CD8"/>
    <w:rsid w:val="00C670B4"/>
    <w:rsid w:val="00C6771A"/>
    <w:rsid w:val="00C678E9"/>
    <w:rsid w:val="00C70011"/>
    <w:rsid w:val="00C70080"/>
    <w:rsid w:val="00C70126"/>
    <w:rsid w:val="00C704EE"/>
    <w:rsid w:val="00C708A2"/>
    <w:rsid w:val="00C70975"/>
    <w:rsid w:val="00C71678"/>
    <w:rsid w:val="00C717C0"/>
    <w:rsid w:val="00C71834"/>
    <w:rsid w:val="00C71B46"/>
    <w:rsid w:val="00C723C8"/>
    <w:rsid w:val="00C72440"/>
    <w:rsid w:val="00C72449"/>
    <w:rsid w:val="00C727DB"/>
    <w:rsid w:val="00C72C5D"/>
    <w:rsid w:val="00C72C7B"/>
    <w:rsid w:val="00C7309B"/>
    <w:rsid w:val="00C7346B"/>
    <w:rsid w:val="00C73923"/>
    <w:rsid w:val="00C74102"/>
    <w:rsid w:val="00C74816"/>
    <w:rsid w:val="00C748E4"/>
    <w:rsid w:val="00C74F45"/>
    <w:rsid w:val="00C75672"/>
    <w:rsid w:val="00C75A5F"/>
    <w:rsid w:val="00C75C9C"/>
    <w:rsid w:val="00C76009"/>
    <w:rsid w:val="00C76662"/>
    <w:rsid w:val="00C76A34"/>
    <w:rsid w:val="00C76AB3"/>
    <w:rsid w:val="00C77A8D"/>
    <w:rsid w:val="00C80147"/>
    <w:rsid w:val="00C80219"/>
    <w:rsid w:val="00C8023D"/>
    <w:rsid w:val="00C80269"/>
    <w:rsid w:val="00C804F3"/>
    <w:rsid w:val="00C806D4"/>
    <w:rsid w:val="00C809FD"/>
    <w:rsid w:val="00C80D8B"/>
    <w:rsid w:val="00C80F06"/>
    <w:rsid w:val="00C82D1E"/>
    <w:rsid w:val="00C83029"/>
    <w:rsid w:val="00C83589"/>
    <w:rsid w:val="00C83810"/>
    <w:rsid w:val="00C84163"/>
    <w:rsid w:val="00C849FB"/>
    <w:rsid w:val="00C85090"/>
    <w:rsid w:val="00C85AEA"/>
    <w:rsid w:val="00C85C7C"/>
    <w:rsid w:val="00C862BA"/>
    <w:rsid w:val="00C863C7"/>
    <w:rsid w:val="00C8692B"/>
    <w:rsid w:val="00C86EA2"/>
    <w:rsid w:val="00C87229"/>
    <w:rsid w:val="00C879F4"/>
    <w:rsid w:val="00C87A36"/>
    <w:rsid w:val="00C90120"/>
    <w:rsid w:val="00C90322"/>
    <w:rsid w:val="00C9034F"/>
    <w:rsid w:val="00C90705"/>
    <w:rsid w:val="00C90C76"/>
    <w:rsid w:val="00C90EDF"/>
    <w:rsid w:val="00C91F6E"/>
    <w:rsid w:val="00C9212A"/>
    <w:rsid w:val="00C92195"/>
    <w:rsid w:val="00C92391"/>
    <w:rsid w:val="00C92524"/>
    <w:rsid w:val="00C9262F"/>
    <w:rsid w:val="00C92D03"/>
    <w:rsid w:val="00C92DD8"/>
    <w:rsid w:val="00C935E4"/>
    <w:rsid w:val="00C93C8D"/>
    <w:rsid w:val="00C9406F"/>
    <w:rsid w:val="00C94616"/>
    <w:rsid w:val="00C9521C"/>
    <w:rsid w:val="00C952E1"/>
    <w:rsid w:val="00C953D4"/>
    <w:rsid w:val="00C95584"/>
    <w:rsid w:val="00C95C2A"/>
    <w:rsid w:val="00C95EE3"/>
    <w:rsid w:val="00C96A32"/>
    <w:rsid w:val="00C97057"/>
    <w:rsid w:val="00C971E2"/>
    <w:rsid w:val="00C9745C"/>
    <w:rsid w:val="00C97964"/>
    <w:rsid w:val="00C97A53"/>
    <w:rsid w:val="00C97CE7"/>
    <w:rsid w:val="00C97EDD"/>
    <w:rsid w:val="00CA000C"/>
    <w:rsid w:val="00CA02C0"/>
    <w:rsid w:val="00CA04EC"/>
    <w:rsid w:val="00CA08A0"/>
    <w:rsid w:val="00CA09D6"/>
    <w:rsid w:val="00CA0BA4"/>
    <w:rsid w:val="00CA0DB8"/>
    <w:rsid w:val="00CA1676"/>
    <w:rsid w:val="00CA35E9"/>
    <w:rsid w:val="00CA39F8"/>
    <w:rsid w:val="00CA3F4F"/>
    <w:rsid w:val="00CA3F50"/>
    <w:rsid w:val="00CA5F09"/>
    <w:rsid w:val="00CA5FAF"/>
    <w:rsid w:val="00CA614B"/>
    <w:rsid w:val="00CA6224"/>
    <w:rsid w:val="00CA6370"/>
    <w:rsid w:val="00CA6695"/>
    <w:rsid w:val="00CA674F"/>
    <w:rsid w:val="00CA6AB4"/>
    <w:rsid w:val="00CA7092"/>
    <w:rsid w:val="00CA7460"/>
    <w:rsid w:val="00CA7576"/>
    <w:rsid w:val="00CA7595"/>
    <w:rsid w:val="00CA7650"/>
    <w:rsid w:val="00CA7A90"/>
    <w:rsid w:val="00CA7DB4"/>
    <w:rsid w:val="00CA7E20"/>
    <w:rsid w:val="00CB014B"/>
    <w:rsid w:val="00CB02B8"/>
    <w:rsid w:val="00CB0A49"/>
    <w:rsid w:val="00CB115C"/>
    <w:rsid w:val="00CB1B10"/>
    <w:rsid w:val="00CB2309"/>
    <w:rsid w:val="00CB2357"/>
    <w:rsid w:val="00CB2B05"/>
    <w:rsid w:val="00CB2CDE"/>
    <w:rsid w:val="00CB2D06"/>
    <w:rsid w:val="00CB2D6D"/>
    <w:rsid w:val="00CB2FE6"/>
    <w:rsid w:val="00CB31B1"/>
    <w:rsid w:val="00CB31BC"/>
    <w:rsid w:val="00CB370A"/>
    <w:rsid w:val="00CB3889"/>
    <w:rsid w:val="00CB38C7"/>
    <w:rsid w:val="00CB3DF1"/>
    <w:rsid w:val="00CB4871"/>
    <w:rsid w:val="00CB4B2E"/>
    <w:rsid w:val="00CB4D87"/>
    <w:rsid w:val="00CB524D"/>
    <w:rsid w:val="00CB5288"/>
    <w:rsid w:val="00CB5586"/>
    <w:rsid w:val="00CB56D9"/>
    <w:rsid w:val="00CB58D0"/>
    <w:rsid w:val="00CB5907"/>
    <w:rsid w:val="00CB5CA9"/>
    <w:rsid w:val="00CB5F51"/>
    <w:rsid w:val="00CB63C7"/>
    <w:rsid w:val="00CB6A2C"/>
    <w:rsid w:val="00CB6D23"/>
    <w:rsid w:val="00CB720A"/>
    <w:rsid w:val="00CB721F"/>
    <w:rsid w:val="00CC0064"/>
    <w:rsid w:val="00CC0191"/>
    <w:rsid w:val="00CC0DCB"/>
    <w:rsid w:val="00CC13A6"/>
    <w:rsid w:val="00CC1633"/>
    <w:rsid w:val="00CC1653"/>
    <w:rsid w:val="00CC178F"/>
    <w:rsid w:val="00CC2094"/>
    <w:rsid w:val="00CC22B9"/>
    <w:rsid w:val="00CC22CD"/>
    <w:rsid w:val="00CC236C"/>
    <w:rsid w:val="00CC2A97"/>
    <w:rsid w:val="00CC2DC9"/>
    <w:rsid w:val="00CC2E49"/>
    <w:rsid w:val="00CC32A0"/>
    <w:rsid w:val="00CC32E0"/>
    <w:rsid w:val="00CC41E2"/>
    <w:rsid w:val="00CC43CC"/>
    <w:rsid w:val="00CC4635"/>
    <w:rsid w:val="00CC4930"/>
    <w:rsid w:val="00CC4AAD"/>
    <w:rsid w:val="00CC4EA5"/>
    <w:rsid w:val="00CC5A9B"/>
    <w:rsid w:val="00CC5E04"/>
    <w:rsid w:val="00CC6577"/>
    <w:rsid w:val="00CC666C"/>
    <w:rsid w:val="00CC68CD"/>
    <w:rsid w:val="00CC6A30"/>
    <w:rsid w:val="00CC6A6E"/>
    <w:rsid w:val="00CC6B82"/>
    <w:rsid w:val="00CC6C94"/>
    <w:rsid w:val="00CC6D3E"/>
    <w:rsid w:val="00CC71A7"/>
    <w:rsid w:val="00CC7241"/>
    <w:rsid w:val="00CC732F"/>
    <w:rsid w:val="00CD061A"/>
    <w:rsid w:val="00CD0712"/>
    <w:rsid w:val="00CD192E"/>
    <w:rsid w:val="00CD1F1B"/>
    <w:rsid w:val="00CD25F3"/>
    <w:rsid w:val="00CD30C3"/>
    <w:rsid w:val="00CD34F1"/>
    <w:rsid w:val="00CD378C"/>
    <w:rsid w:val="00CD3935"/>
    <w:rsid w:val="00CD4135"/>
    <w:rsid w:val="00CD4281"/>
    <w:rsid w:val="00CD4418"/>
    <w:rsid w:val="00CD461D"/>
    <w:rsid w:val="00CD4A20"/>
    <w:rsid w:val="00CD4CAF"/>
    <w:rsid w:val="00CD4D85"/>
    <w:rsid w:val="00CD5122"/>
    <w:rsid w:val="00CD51D5"/>
    <w:rsid w:val="00CD59EA"/>
    <w:rsid w:val="00CD5D10"/>
    <w:rsid w:val="00CD6822"/>
    <w:rsid w:val="00CD685E"/>
    <w:rsid w:val="00CD6B59"/>
    <w:rsid w:val="00CD6BD6"/>
    <w:rsid w:val="00CD6C5D"/>
    <w:rsid w:val="00CD6DA5"/>
    <w:rsid w:val="00CD6DCC"/>
    <w:rsid w:val="00CD7160"/>
    <w:rsid w:val="00CD7AA7"/>
    <w:rsid w:val="00CD7B87"/>
    <w:rsid w:val="00CD7CE6"/>
    <w:rsid w:val="00CD7D4D"/>
    <w:rsid w:val="00CE00DA"/>
    <w:rsid w:val="00CE0316"/>
    <w:rsid w:val="00CE0603"/>
    <w:rsid w:val="00CE0B64"/>
    <w:rsid w:val="00CE186B"/>
    <w:rsid w:val="00CE189A"/>
    <w:rsid w:val="00CE1D08"/>
    <w:rsid w:val="00CE1E75"/>
    <w:rsid w:val="00CE22C1"/>
    <w:rsid w:val="00CE2D72"/>
    <w:rsid w:val="00CE43DB"/>
    <w:rsid w:val="00CE4796"/>
    <w:rsid w:val="00CE4941"/>
    <w:rsid w:val="00CE49A9"/>
    <w:rsid w:val="00CE5414"/>
    <w:rsid w:val="00CE5B07"/>
    <w:rsid w:val="00CE5D2A"/>
    <w:rsid w:val="00CE5DAB"/>
    <w:rsid w:val="00CE5EF2"/>
    <w:rsid w:val="00CE5F2E"/>
    <w:rsid w:val="00CE604D"/>
    <w:rsid w:val="00CE66A5"/>
    <w:rsid w:val="00CE6AF9"/>
    <w:rsid w:val="00CE6F87"/>
    <w:rsid w:val="00CE7232"/>
    <w:rsid w:val="00CE774D"/>
    <w:rsid w:val="00CE7860"/>
    <w:rsid w:val="00CE7972"/>
    <w:rsid w:val="00CE7D71"/>
    <w:rsid w:val="00CF021B"/>
    <w:rsid w:val="00CF0448"/>
    <w:rsid w:val="00CF0BF1"/>
    <w:rsid w:val="00CF1CC9"/>
    <w:rsid w:val="00CF1DFB"/>
    <w:rsid w:val="00CF2185"/>
    <w:rsid w:val="00CF2535"/>
    <w:rsid w:val="00CF28A0"/>
    <w:rsid w:val="00CF2B07"/>
    <w:rsid w:val="00CF3768"/>
    <w:rsid w:val="00CF383E"/>
    <w:rsid w:val="00CF3B73"/>
    <w:rsid w:val="00CF3DB4"/>
    <w:rsid w:val="00CF3DBF"/>
    <w:rsid w:val="00CF4F9A"/>
    <w:rsid w:val="00CF5B8B"/>
    <w:rsid w:val="00CF5E80"/>
    <w:rsid w:val="00CF5FB2"/>
    <w:rsid w:val="00CF6BAF"/>
    <w:rsid w:val="00CF6D64"/>
    <w:rsid w:val="00CF7469"/>
    <w:rsid w:val="00CF7694"/>
    <w:rsid w:val="00CF770F"/>
    <w:rsid w:val="00CF7D40"/>
    <w:rsid w:val="00CF7DF7"/>
    <w:rsid w:val="00D003B0"/>
    <w:rsid w:val="00D004D7"/>
    <w:rsid w:val="00D0095C"/>
    <w:rsid w:val="00D00FAB"/>
    <w:rsid w:val="00D014FA"/>
    <w:rsid w:val="00D01761"/>
    <w:rsid w:val="00D025CF"/>
    <w:rsid w:val="00D02697"/>
    <w:rsid w:val="00D0288D"/>
    <w:rsid w:val="00D03161"/>
    <w:rsid w:val="00D031F0"/>
    <w:rsid w:val="00D0332C"/>
    <w:rsid w:val="00D034AD"/>
    <w:rsid w:val="00D03750"/>
    <w:rsid w:val="00D040A5"/>
    <w:rsid w:val="00D04125"/>
    <w:rsid w:val="00D04304"/>
    <w:rsid w:val="00D04569"/>
    <w:rsid w:val="00D045C6"/>
    <w:rsid w:val="00D04ACF"/>
    <w:rsid w:val="00D04AF6"/>
    <w:rsid w:val="00D04F33"/>
    <w:rsid w:val="00D0501B"/>
    <w:rsid w:val="00D052D1"/>
    <w:rsid w:val="00D0536D"/>
    <w:rsid w:val="00D057F7"/>
    <w:rsid w:val="00D05823"/>
    <w:rsid w:val="00D05BD0"/>
    <w:rsid w:val="00D06E3B"/>
    <w:rsid w:val="00D076E1"/>
    <w:rsid w:val="00D100FC"/>
    <w:rsid w:val="00D1094C"/>
    <w:rsid w:val="00D10F64"/>
    <w:rsid w:val="00D11DC8"/>
    <w:rsid w:val="00D122F2"/>
    <w:rsid w:val="00D12C94"/>
    <w:rsid w:val="00D12CDD"/>
    <w:rsid w:val="00D12D24"/>
    <w:rsid w:val="00D13022"/>
    <w:rsid w:val="00D135FD"/>
    <w:rsid w:val="00D13D63"/>
    <w:rsid w:val="00D1462A"/>
    <w:rsid w:val="00D15254"/>
    <w:rsid w:val="00D15280"/>
    <w:rsid w:val="00D157AF"/>
    <w:rsid w:val="00D16873"/>
    <w:rsid w:val="00D16894"/>
    <w:rsid w:val="00D176C5"/>
    <w:rsid w:val="00D177A6"/>
    <w:rsid w:val="00D204FC"/>
    <w:rsid w:val="00D21BA2"/>
    <w:rsid w:val="00D22934"/>
    <w:rsid w:val="00D22AC4"/>
    <w:rsid w:val="00D22C11"/>
    <w:rsid w:val="00D22C4B"/>
    <w:rsid w:val="00D22C51"/>
    <w:rsid w:val="00D23852"/>
    <w:rsid w:val="00D23B80"/>
    <w:rsid w:val="00D23CBD"/>
    <w:rsid w:val="00D243AB"/>
    <w:rsid w:val="00D25174"/>
    <w:rsid w:val="00D2535F"/>
    <w:rsid w:val="00D255A5"/>
    <w:rsid w:val="00D255A9"/>
    <w:rsid w:val="00D255F9"/>
    <w:rsid w:val="00D25A9B"/>
    <w:rsid w:val="00D25DA7"/>
    <w:rsid w:val="00D25E26"/>
    <w:rsid w:val="00D26C7E"/>
    <w:rsid w:val="00D30A7A"/>
    <w:rsid w:val="00D30C5E"/>
    <w:rsid w:val="00D311D9"/>
    <w:rsid w:val="00D31AC8"/>
    <w:rsid w:val="00D31D3C"/>
    <w:rsid w:val="00D31DCF"/>
    <w:rsid w:val="00D32364"/>
    <w:rsid w:val="00D329F9"/>
    <w:rsid w:val="00D32F09"/>
    <w:rsid w:val="00D32F6A"/>
    <w:rsid w:val="00D33104"/>
    <w:rsid w:val="00D335F2"/>
    <w:rsid w:val="00D33696"/>
    <w:rsid w:val="00D33AF8"/>
    <w:rsid w:val="00D33CA6"/>
    <w:rsid w:val="00D33FA2"/>
    <w:rsid w:val="00D347B5"/>
    <w:rsid w:val="00D347DA"/>
    <w:rsid w:val="00D35C3F"/>
    <w:rsid w:val="00D35CD3"/>
    <w:rsid w:val="00D36648"/>
    <w:rsid w:val="00D36655"/>
    <w:rsid w:val="00D37184"/>
    <w:rsid w:val="00D37247"/>
    <w:rsid w:val="00D40329"/>
    <w:rsid w:val="00D40EF8"/>
    <w:rsid w:val="00D40F6B"/>
    <w:rsid w:val="00D40FBB"/>
    <w:rsid w:val="00D4103A"/>
    <w:rsid w:val="00D4134F"/>
    <w:rsid w:val="00D41B6B"/>
    <w:rsid w:val="00D41FCD"/>
    <w:rsid w:val="00D42177"/>
    <w:rsid w:val="00D423D9"/>
    <w:rsid w:val="00D4248A"/>
    <w:rsid w:val="00D426BC"/>
    <w:rsid w:val="00D428FA"/>
    <w:rsid w:val="00D429DF"/>
    <w:rsid w:val="00D42DEC"/>
    <w:rsid w:val="00D42E53"/>
    <w:rsid w:val="00D42ECF"/>
    <w:rsid w:val="00D430AE"/>
    <w:rsid w:val="00D43308"/>
    <w:rsid w:val="00D43D17"/>
    <w:rsid w:val="00D43D65"/>
    <w:rsid w:val="00D446C2"/>
    <w:rsid w:val="00D448FD"/>
    <w:rsid w:val="00D44A65"/>
    <w:rsid w:val="00D44B20"/>
    <w:rsid w:val="00D44F49"/>
    <w:rsid w:val="00D45033"/>
    <w:rsid w:val="00D45B66"/>
    <w:rsid w:val="00D45DDB"/>
    <w:rsid w:val="00D45E65"/>
    <w:rsid w:val="00D46155"/>
    <w:rsid w:val="00D46575"/>
    <w:rsid w:val="00D46847"/>
    <w:rsid w:val="00D46901"/>
    <w:rsid w:val="00D469E8"/>
    <w:rsid w:val="00D46E68"/>
    <w:rsid w:val="00D5005A"/>
    <w:rsid w:val="00D5049B"/>
    <w:rsid w:val="00D50575"/>
    <w:rsid w:val="00D5072C"/>
    <w:rsid w:val="00D50875"/>
    <w:rsid w:val="00D50BFD"/>
    <w:rsid w:val="00D50C5D"/>
    <w:rsid w:val="00D50CBB"/>
    <w:rsid w:val="00D50F88"/>
    <w:rsid w:val="00D51176"/>
    <w:rsid w:val="00D51221"/>
    <w:rsid w:val="00D51A4B"/>
    <w:rsid w:val="00D51AD4"/>
    <w:rsid w:val="00D51B84"/>
    <w:rsid w:val="00D51F9D"/>
    <w:rsid w:val="00D51FDC"/>
    <w:rsid w:val="00D52617"/>
    <w:rsid w:val="00D52CDC"/>
    <w:rsid w:val="00D53384"/>
    <w:rsid w:val="00D534D6"/>
    <w:rsid w:val="00D540F5"/>
    <w:rsid w:val="00D54268"/>
    <w:rsid w:val="00D55166"/>
    <w:rsid w:val="00D5519C"/>
    <w:rsid w:val="00D551ED"/>
    <w:rsid w:val="00D55A2C"/>
    <w:rsid w:val="00D55BE0"/>
    <w:rsid w:val="00D5600E"/>
    <w:rsid w:val="00D56040"/>
    <w:rsid w:val="00D56476"/>
    <w:rsid w:val="00D56C9D"/>
    <w:rsid w:val="00D57196"/>
    <w:rsid w:val="00D5734B"/>
    <w:rsid w:val="00D601D9"/>
    <w:rsid w:val="00D601F0"/>
    <w:rsid w:val="00D61098"/>
    <w:rsid w:val="00D611D5"/>
    <w:rsid w:val="00D61312"/>
    <w:rsid w:val="00D61679"/>
    <w:rsid w:val="00D62168"/>
    <w:rsid w:val="00D62320"/>
    <w:rsid w:val="00D629DB"/>
    <w:rsid w:val="00D62EF1"/>
    <w:rsid w:val="00D63236"/>
    <w:rsid w:val="00D632F3"/>
    <w:rsid w:val="00D63579"/>
    <w:rsid w:val="00D63A38"/>
    <w:rsid w:val="00D63DB6"/>
    <w:rsid w:val="00D63DD8"/>
    <w:rsid w:val="00D63F7C"/>
    <w:rsid w:val="00D6420E"/>
    <w:rsid w:val="00D647E3"/>
    <w:rsid w:val="00D6537C"/>
    <w:rsid w:val="00D65EE6"/>
    <w:rsid w:val="00D65F8F"/>
    <w:rsid w:val="00D660BA"/>
    <w:rsid w:val="00D66595"/>
    <w:rsid w:val="00D672A5"/>
    <w:rsid w:val="00D67684"/>
    <w:rsid w:val="00D67881"/>
    <w:rsid w:val="00D70220"/>
    <w:rsid w:val="00D70615"/>
    <w:rsid w:val="00D70629"/>
    <w:rsid w:val="00D709FB"/>
    <w:rsid w:val="00D70D79"/>
    <w:rsid w:val="00D70FA1"/>
    <w:rsid w:val="00D711AC"/>
    <w:rsid w:val="00D7128D"/>
    <w:rsid w:val="00D7137E"/>
    <w:rsid w:val="00D719FE"/>
    <w:rsid w:val="00D71B3D"/>
    <w:rsid w:val="00D71DC7"/>
    <w:rsid w:val="00D72133"/>
    <w:rsid w:val="00D721DC"/>
    <w:rsid w:val="00D724DF"/>
    <w:rsid w:val="00D725B4"/>
    <w:rsid w:val="00D726C3"/>
    <w:rsid w:val="00D72874"/>
    <w:rsid w:val="00D72D3F"/>
    <w:rsid w:val="00D7359E"/>
    <w:rsid w:val="00D73A3A"/>
    <w:rsid w:val="00D73B68"/>
    <w:rsid w:val="00D73F0F"/>
    <w:rsid w:val="00D7436F"/>
    <w:rsid w:val="00D751B9"/>
    <w:rsid w:val="00D75380"/>
    <w:rsid w:val="00D7560A"/>
    <w:rsid w:val="00D7567C"/>
    <w:rsid w:val="00D759A4"/>
    <w:rsid w:val="00D75F38"/>
    <w:rsid w:val="00D7605D"/>
    <w:rsid w:val="00D76C51"/>
    <w:rsid w:val="00D77165"/>
    <w:rsid w:val="00D773AB"/>
    <w:rsid w:val="00D77A3A"/>
    <w:rsid w:val="00D77DED"/>
    <w:rsid w:val="00D801EE"/>
    <w:rsid w:val="00D80355"/>
    <w:rsid w:val="00D80DA2"/>
    <w:rsid w:val="00D81798"/>
    <w:rsid w:val="00D81C0D"/>
    <w:rsid w:val="00D825C8"/>
    <w:rsid w:val="00D82AD0"/>
    <w:rsid w:val="00D83B9F"/>
    <w:rsid w:val="00D845A3"/>
    <w:rsid w:val="00D85008"/>
    <w:rsid w:val="00D850B4"/>
    <w:rsid w:val="00D8515C"/>
    <w:rsid w:val="00D851F6"/>
    <w:rsid w:val="00D8530B"/>
    <w:rsid w:val="00D85EC1"/>
    <w:rsid w:val="00D8613F"/>
    <w:rsid w:val="00D861FC"/>
    <w:rsid w:val="00D866CE"/>
    <w:rsid w:val="00D866E5"/>
    <w:rsid w:val="00D86B14"/>
    <w:rsid w:val="00D86C1A"/>
    <w:rsid w:val="00D86E40"/>
    <w:rsid w:val="00D87860"/>
    <w:rsid w:val="00D87A34"/>
    <w:rsid w:val="00D87B27"/>
    <w:rsid w:val="00D87C41"/>
    <w:rsid w:val="00D9088A"/>
    <w:rsid w:val="00D908C0"/>
    <w:rsid w:val="00D908F3"/>
    <w:rsid w:val="00D9091E"/>
    <w:rsid w:val="00D9107D"/>
    <w:rsid w:val="00D91837"/>
    <w:rsid w:val="00D919C2"/>
    <w:rsid w:val="00D91BC7"/>
    <w:rsid w:val="00D91D50"/>
    <w:rsid w:val="00D91DCE"/>
    <w:rsid w:val="00D92129"/>
    <w:rsid w:val="00D9231E"/>
    <w:rsid w:val="00D924DC"/>
    <w:rsid w:val="00D92B5A"/>
    <w:rsid w:val="00D930F6"/>
    <w:rsid w:val="00D932DE"/>
    <w:rsid w:val="00D9342B"/>
    <w:rsid w:val="00D93567"/>
    <w:rsid w:val="00D938AA"/>
    <w:rsid w:val="00D93BCD"/>
    <w:rsid w:val="00D93E30"/>
    <w:rsid w:val="00D9415A"/>
    <w:rsid w:val="00D94672"/>
    <w:rsid w:val="00D9495C"/>
    <w:rsid w:val="00D94B41"/>
    <w:rsid w:val="00D95932"/>
    <w:rsid w:val="00D959CA"/>
    <w:rsid w:val="00D96293"/>
    <w:rsid w:val="00D962F6"/>
    <w:rsid w:val="00D96BFF"/>
    <w:rsid w:val="00D97201"/>
    <w:rsid w:val="00D97306"/>
    <w:rsid w:val="00D9794C"/>
    <w:rsid w:val="00D97B10"/>
    <w:rsid w:val="00D97BE1"/>
    <w:rsid w:val="00D97FCE"/>
    <w:rsid w:val="00DA016B"/>
    <w:rsid w:val="00DA0AEB"/>
    <w:rsid w:val="00DA0CC4"/>
    <w:rsid w:val="00DA0F80"/>
    <w:rsid w:val="00DA1070"/>
    <w:rsid w:val="00DA1D2E"/>
    <w:rsid w:val="00DA1D60"/>
    <w:rsid w:val="00DA22D3"/>
    <w:rsid w:val="00DA2930"/>
    <w:rsid w:val="00DA2A40"/>
    <w:rsid w:val="00DA2B66"/>
    <w:rsid w:val="00DA2B87"/>
    <w:rsid w:val="00DA2EE0"/>
    <w:rsid w:val="00DA34BC"/>
    <w:rsid w:val="00DA3E46"/>
    <w:rsid w:val="00DA4BB4"/>
    <w:rsid w:val="00DA54EE"/>
    <w:rsid w:val="00DA5747"/>
    <w:rsid w:val="00DA5A94"/>
    <w:rsid w:val="00DA5BA7"/>
    <w:rsid w:val="00DA60DD"/>
    <w:rsid w:val="00DA6231"/>
    <w:rsid w:val="00DA715F"/>
    <w:rsid w:val="00DA718A"/>
    <w:rsid w:val="00DA7552"/>
    <w:rsid w:val="00DB0712"/>
    <w:rsid w:val="00DB0E7D"/>
    <w:rsid w:val="00DB0F66"/>
    <w:rsid w:val="00DB11F5"/>
    <w:rsid w:val="00DB16BA"/>
    <w:rsid w:val="00DB1878"/>
    <w:rsid w:val="00DB2428"/>
    <w:rsid w:val="00DB2486"/>
    <w:rsid w:val="00DB295E"/>
    <w:rsid w:val="00DB2AFD"/>
    <w:rsid w:val="00DB31B3"/>
    <w:rsid w:val="00DB36C5"/>
    <w:rsid w:val="00DB3DAF"/>
    <w:rsid w:val="00DB41E9"/>
    <w:rsid w:val="00DB41F6"/>
    <w:rsid w:val="00DB429B"/>
    <w:rsid w:val="00DB42F5"/>
    <w:rsid w:val="00DB45E6"/>
    <w:rsid w:val="00DB4754"/>
    <w:rsid w:val="00DB4A64"/>
    <w:rsid w:val="00DB503D"/>
    <w:rsid w:val="00DB5077"/>
    <w:rsid w:val="00DB55D4"/>
    <w:rsid w:val="00DB564F"/>
    <w:rsid w:val="00DB57CB"/>
    <w:rsid w:val="00DB59AF"/>
    <w:rsid w:val="00DB5A97"/>
    <w:rsid w:val="00DB5C13"/>
    <w:rsid w:val="00DB5E85"/>
    <w:rsid w:val="00DB6597"/>
    <w:rsid w:val="00DB6A9E"/>
    <w:rsid w:val="00DB6F45"/>
    <w:rsid w:val="00DB71C2"/>
    <w:rsid w:val="00DB73AD"/>
    <w:rsid w:val="00DB7462"/>
    <w:rsid w:val="00DB7A3F"/>
    <w:rsid w:val="00DB7D4E"/>
    <w:rsid w:val="00DC01E1"/>
    <w:rsid w:val="00DC1354"/>
    <w:rsid w:val="00DC13BD"/>
    <w:rsid w:val="00DC1426"/>
    <w:rsid w:val="00DC172B"/>
    <w:rsid w:val="00DC25CD"/>
    <w:rsid w:val="00DC2627"/>
    <w:rsid w:val="00DC2651"/>
    <w:rsid w:val="00DC2C00"/>
    <w:rsid w:val="00DC390E"/>
    <w:rsid w:val="00DC3A10"/>
    <w:rsid w:val="00DC3B61"/>
    <w:rsid w:val="00DC3F6F"/>
    <w:rsid w:val="00DC3F7A"/>
    <w:rsid w:val="00DC41EB"/>
    <w:rsid w:val="00DC46CC"/>
    <w:rsid w:val="00DC48E6"/>
    <w:rsid w:val="00DC512F"/>
    <w:rsid w:val="00DC524E"/>
    <w:rsid w:val="00DC5812"/>
    <w:rsid w:val="00DC5ACB"/>
    <w:rsid w:val="00DC612C"/>
    <w:rsid w:val="00DC6A7F"/>
    <w:rsid w:val="00DC796A"/>
    <w:rsid w:val="00DC7C6A"/>
    <w:rsid w:val="00DD02E3"/>
    <w:rsid w:val="00DD0401"/>
    <w:rsid w:val="00DD043B"/>
    <w:rsid w:val="00DD1277"/>
    <w:rsid w:val="00DD1431"/>
    <w:rsid w:val="00DD1CAB"/>
    <w:rsid w:val="00DD209D"/>
    <w:rsid w:val="00DD2121"/>
    <w:rsid w:val="00DD2C1E"/>
    <w:rsid w:val="00DD3274"/>
    <w:rsid w:val="00DD33F6"/>
    <w:rsid w:val="00DD3CCA"/>
    <w:rsid w:val="00DD452F"/>
    <w:rsid w:val="00DD464B"/>
    <w:rsid w:val="00DD51A3"/>
    <w:rsid w:val="00DD57D6"/>
    <w:rsid w:val="00DD5B30"/>
    <w:rsid w:val="00DD5B42"/>
    <w:rsid w:val="00DD5D33"/>
    <w:rsid w:val="00DD5D70"/>
    <w:rsid w:val="00DD6180"/>
    <w:rsid w:val="00DD62BA"/>
    <w:rsid w:val="00DD65DE"/>
    <w:rsid w:val="00DD6E38"/>
    <w:rsid w:val="00DD7140"/>
    <w:rsid w:val="00DD76C0"/>
    <w:rsid w:val="00DD7758"/>
    <w:rsid w:val="00DD791E"/>
    <w:rsid w:val="00DE02F8"/>
    <w:rsid w:val="00DE033E"/>
    <w:rsid w:val="00DE034E"/>
    <w:rsid w:val="00DE1315"/>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DB"/>
    <w:rsid w:val="00DE654D"/>
    <w:rsid w:val="00DE68A3"/>
    <w:rsid w:val="00DE7088"/>
    <w:rsid w:val="00DE7247"/>
    <w:rsid w:val="00DE73F0"/>
    <w:rsid w:val="00DE7B3E"/>
    <w:rsid w:val="00DF0741"/>
    <w:rsid w:val="00DF0A98"/>
    <w:rsid w:val="00DF0B95"/>
    <w:rsid w:val="00DF107E"/>
    <w:rsid w:val="00DF16D1"/>
    <w:rsid w:val="00DF1FED"/>
    <w:rsid w:val="00DF22F5"/>
    <w:rsid w:val="00DF2364"/>
    <w:rsid w:val="00DF2691"/>
    <w:rsid w:val="00DF2AB7"/>
    <w:rsid w:val="00DF2CD0"/>
    <w:rsid w:val="00DF2CF5"/>
    <w:rsid w:val="00DF39DA"/>
    <w:rsid w:val="00DF3EEF"/>
    <w:rsid w:val="00DF4020"/>
    <w:rsid w:val="00DF4069"/>
    <w:rsid w:val="00DF4531"/>
    <w:rsid w:val="00DF4630"/>
    <w:rsid w:val="00DF4755"/>
    <w:rsid w:val="00DF4844"/>
    <w:rsid w:val="00DF49A0"/>
    <w:rsid w:val="00DF4F21"/>
    <w:rsid w:val="00DF50C6"/>
    <w:rsid w:val="00DF510B"/>
    <w:rsid w:val="00DF5325"/>
    <w:rsid w:val="00DF53C3"/>
    <w:rsid w:val="00DF572B"/>
    <w:rsid w:val="00DF574D"/>
    <w:rsid w:val="00DF5804"/>
    <w:rsid w:val="00DF5816"/>
    <w:rsid w:val="00DF5B8B"/>
    <w:rsid w:val="00DF5C16"/>
    <w:rsid w:val="00DF623A"/>
    <w:rsid w:val="00DF6B25"/>
    <w:rsid w:val="00DF79BD"/>
    <w:rsid w:val="00DF7BBC"/>
    <w:rsid w:val="00DF7D3B"/>
    <w:rsid w:val="00DF7F18"/>
    <w:rsid w:val="00E00840"/>
    <w:rsid w:val="00E00A5A"/>
    <w:rsid w:val="00E00DF3"/>
    <w:rsid w:val="00E00EC1"/>
    <w:rsid w:val="00E013E8"/>
    <w:rsid w:val="00E01409"/>
    <w:rsid w:val="00E01445"/>
    <w:rsid w:val="00E018DE"/>
    <w:rsid w:val="00E01B3B"/>
    <w:rsid w:val="00E01D37"/>
    <w:rsid w:val="00E01E11"/>
    <w:rsid w:val="00E025D1"/>
    <w:rsid w:val="00E028AB"/>
    <w:rsid w:val="00E02B7C"/>
    <w:rsid w:val="00E02E3C"/>
    <w:rsid w:val="00E03841"/>
    <w:rsid w:val="00E0385B"/>
    <w:rsid w:val="00E0396B"/>
    <w:rsid w:val="00E03AEE"/>
    <w:rsid w:val="00E03F7F"/>
    <w:rsid w:val="00E04192"/>
    <w:rsid w:val="00E042DF"/>
    <w:rsid w:val="00E04AFB"/>
    <w:rsid w:val="00E04B57"/>
    <w:rsid w:val="00E04D96"/>
    <w:rsid w:val="00E0529F"/>
    <w:rsid w:val="00E05524"/>
    <w:rsid w:val="00E055C2"/>
    <w:rsid w:val="00E05CB3"/>
    <w:rsid w:val="00E05E7D"/>
    <w:rsid w:val="00E05EE2"/>
    <w:rsid w:val="00E064A1"/>
    <w:rsid w:val="00E0676A"/>
    <w:rsid w:val="00E06A31"/>
    <w:rsid w:val="00E06B31"/>
    <w:rsid w:val="00E07A8E"/>
    <w:rsid w:val="00E1088C"/>
    <w:rsid w:val="00E10992"/>
    <w:rsid w:val="00E10AC8"/>
    <w:rsid w:val="00E10B72"/>
    <w:rsid w:val="00E10F1A"/>
    <w:rsid w:val="00E11284"/>
    <w:rsid w:val="00E112F1"/>
    <w:rsid w:val="00E1251D"/>
    <w:rsid w:val="00E1269A"/>
    <w:rsid w:val="00E1271B"/>
    <w:rsid w:val="00E12910"/>
    <w:rsid w:val="00E12D95"/>
    <w:rsid w:val="00E13461"/>
    <w:rsid w:val="00E1407E"/>
    <w:rsid w:val="00E14108"/>
    <w:rsid w:val="00E14574"/>
    <w:rsid w:val="00E14593"/>
    <w:rsid w:val="00E14BF4"/>
    <w:rsid w:val="00E1504C"/>
    <w:rsid w:val="00E15EA3"/>
    <w:rsid w:val="00E16351"/>
    <w:rsid w:val="00E16FCC"/>
    <w:rsid w:val="00E17410"/>
    <w:rsid w:val="00E175BD"/>
    <w:rsid w:val="00E17CFF"/>
    <w:rsid w:val="00E17E2E"/>
    <w:rsid w:val="00E17EDB"/>
    <w:rsid w:val="00E20061"/>
    <w:rsid w:val="00E201A0"/>
    <w:rsid w:val="00E2049C"/>
    <w:rsid w:val="00E20653"/>
    <w:rsid w:val="00E20B6A"/>
    <w:rsid w:val="00E21008"/>
    <w:rsid w:val="00E21327"/>
    <w:rsid w:val="00E216D0"/>
    <w:rsid w:val="00E216F0"/>
    <w:rsid w:val="00E21D44"/>
    <w:rsid w:val="00E22065"/>
    <w:rsid w:val="00E22292"/>
    <w:rsid w:val="00E228A6"/>
    <w:rsid w:val="00E22A07"/>
    <w:rsid w:val="00E22AC4"/>
    <w:rsid w:val="00E22C46"/>
    <w:rsid w:val="00E22F5F"/>
    <w:rsid w:val="00E232DE"/>
    <w:rsid w:val="00E23734"/>
    <w:rsid w:val="00E23904"/>
    <w:rsid w:val="00E23C43"/>
    <w:rsid w:val="00E23D40"/>
    <w:rsid w:val="00E243EE"/>
    <w:rsid w:val="00E24EF1"/>
    <w:rsid w:val="00E2524E"/>
    <w:rsid w:val="00E2534C"/>
    <w:rsid w:val="00E25BA8"/>
    <w:rsid w:val="00E25E25"/>
    <w:rsid w:val="00E26AD5"/>
    <w:rsid w:val="00E274CA"/>
    <w:rsid w:val="00E27C44"/>
    <w:rsid w:val="00E27C7E"/>
    <w:rsid w:val="00E27CD3"/>
    <w:rsid w:val="00E27D98"/>
    <w:rsid w:val="00E27E32"/>
    <w:rsid w:val="00E30374"/>
    <w:rsid w:val="00E30A36"/>
    <w:rsid w:val="00E30FB3"/>
    <w:rsid w:val="00E31442"/>
    <w:rsid w:val="00E31585"/>
    <w:rsid w:val="00E3159C"/>
    <w:rsid w:val="00E315F9"/>
    <w:rsid w:val="00E317F4"/>
    <w:rsid w:val="00E31871"/>
    <w:rsid w:val="00E31DAD"/>
    <w:rsid w:val="00E31DBD"/>
    <w:rsid w:val="00E3239C"/>
    <w:rsid w:val="00E32457"/>
    <w:rsid w:val="00E327F5"/>
    <w:rsid w:val="00E329A5"/>
    <w:rsid w:val="00E32BE2"/>
    <w:rsid w:val="00E33217"/>
    <w:rsid w:val="00E334B6"/>
    <w:rsid w:val="00E3388A"/>
    <w:rsid w:val="00E339BA"/>
    <w:rsid w:val="00E33A1D"/>
    <w:rsid w:val="00E33A80"/>
    <w:rsid w:val="00E33F30"/>
    <w:rsid w:val="00E3432C"/>
    <w:rsid w:val="00E348D2"/>
    <w:rsid w:val="00E351E6"/>
    <w:rsid w:val="00E3527A"/>
    <w:rsid w:val="00E357CA"/>
    <w:rsid w:val="00E35B23"/>
    <w:rsid w:val="00E36DA9"/>
    <w:rsid w:val="00E36F90"/>
    <w:rsid w:val="00E37103"/>
    <w:rsid w:val="00E37883"/>
    <w:rsid w:val="00E40066"/>
    <w:rsid w:val="00E40666"/>
    <w:rsid w:val="00E40FBC"/>
    <w:rsid w:val="00E41047"/>
    <w:rsid w:val="00E41344"/>
    <w:rsid w:val="00E4139D"/>
    <w:rsid w:val="00E413E1"/>
    <w:rsid w:val="00E41466"/>
    <w:rsid w:val="00E416C9"/>
    <w:rsid w:val="00E41DEE"/>
    <w:rsid w:val="00E43232"/>
    <w:rsid w:val="00E436E3"/>
    <w:rsid w:val="00E43E62"/>
    <w:rsid w:val="00E440BC"/>
    <w:rsid w:val="00E44874"/>
    <w:rsid w:val="00E455AF"/>
    <w:rsid w:val="00E45871"/>
    <w:rsid w:val="00E458EF"/>
    <w:rsid w:val="00E45C1E"/>
    <w:rsid w:val="00E46680"/>
    <w:rsid w:val="00E46865"/>
    <w:rsid w:val="00E4687C"/>
    <w:rsid w:val="00E46AF1"/>
    <w:rsid w:val="00E46F68"/>
    <w:rsid w:val="00E47004"/>
    <w:rsid w:val="00E4706B"/>
    <w:rsid w:val="00E471C9"/>
    <w:rsid w:val="00E471F8"/>
    <w:rsid w:val="00E47400"/>
    <w:rsid w:val="00E47D0A"/>
    <w:rsid w:val="00E500A9"/>
    <w:rsid w:val="00E50487"/>
    <w:rsid w:val="00E504E6"/>
    <w:rsid w:val="00E5095B"/>
    <w:rsid w:val="00E50FC3"/>
    <w:rsid w:val="00E51086"/>
    <w:rsid w:val="00E51229"/>
    <w:rsid w:val="00E51393"/>
    <w:rsid w:val="00E515F4"/>
    <w:rsid w:val="00E51995"/>
    <w:rsid w:val="00E519B7"/>
    <w:rsid w:val="00E5352F"/>
    <w:rsid w:val="00E53DC2"/>
    <w:rsid w:val="00E54171"/>
    <w:rsid w:val="00E54B53"/>
    <w:rsid w:val="00E54B7F"/>
    <w:rsid w:val="00E54B82"/>
    <w:rsid w:val="00E54CA8"/>
    <w:rsid w:val="00E54E62"/>
    <w:rsid w:val="00E54FAC"/>
    <w:rsid w:val="00E54FE7"/>
    <w:rsid w:val="00E55371"/>
    <w:rsid w:val="00E56485"/>
    <w:rsid w:val="00E565F8"/>
    <w:rsid w:val="00E566EB"/>
    <w:rsid w:val="00E569C1"/>
    <w:rsid w:val="00E572B3"/>
    <w:rsid w:val="00E57417"/>
    <w:rsid w:val="00E5785F"/>
    <w:rsid w:val="00E57A7E"/>
    <w:rsid w:val="00E600B5"/>
    <w:rsid w:val="00E60811"/>
    <w:rsid w:val="00E609D0"/>
    <w:rsid w:val="00E60AF6"/>
    <w:rsid w:val="00E60E18"/>
    <w:rsid w:val="00E60E3E"/>
    <w:rsid w:val="00E616D6"/>
    <w:rsid w:val="00E6170A"/>
    <w:rsid w:val="00E62371"/>
    <w:rsid w:val="00E626FF"/>
    <w:rsid w:val="00E62A57"/>
    <w:rsid w:val="00E62F24"/>
    <w:rsid w:val="00E633F5"/>
    <w:rsid w:val="00E634D0"/>
    <w:rsid w:val="00E635CF"/>
    <w:rsid w:val="00E6393C"/>
    <w:rsid w:val="00E63DA8"/>
    <w:rsid w:val="00E6416F"/>
    <w:rsid w:val="00E642A2"/>
    <w:rsid w:val="00E643F9"/>
    <w:rsid w:val="00E64898"/>
    <w:rsid w:val="00E658C0"/>
    <w:rsid w:val="00E65978"/>
    <w:rsid w:val="00E65B8E"/>
    <w:rsid w:val="00E65CC7"/>
    <w:rsid w:val="00E65E51"/>
    <w:rsid w:val="00E6629A"/>
    <w:rsid w:val="00E673E3"/>
    <w:rsid w:val="00E6776E"/>
    <w:rsid w:val="00E67B00"/>
    <w:rsid w:val="00E67B42"/>
    <w:rsid w:val="00E67CDA"/>
    <w:rsid w:val="00E67D51"/>
    <w:rsid w:val="00E67D75"/>
    <w:rsid w:val="00E67E79"/>
    <w:rsid w:val="00E708CD"/>
    <w:rsid w:val="00E70A07"/>
    <w:rsid w:val="00E70CD1"/>
    <w:rsid w:val="00E70EB0"/>
    <w:rsid w:val="00E71557"/>
    <w:rsid w:val="00E7161A"/>
    <w:rsid w:val="00E71BCD"/>
    <w:rsid w:val="00E71CC3"/>
    <w:rsid w:val="00E72332"/>
    <w:rsid w:val="00E72778"/>
    <w:rsid w:val="00E7308F"/>
    <w:rsid w:val="00E736C6"/>
    <w:rsid w:val="00E73737"/>
    <w:rsid w:val="00E739BF"/>
    <w:rsid w:val="00E73D63"/>
    <w:rsid w:val="00E73EFA"/>
    <w:rsid w:val="00E742BA"/>
    <w:rsid w:val="00E74EE1"/>
    <w:rsid w:val="00E75326"/>
    <w:rsid w:val="00E7545B"/>
    <w:rsid w:val="00E754AE"/>
    <w:rsid w:val="00E75748"/>
    <w:rsid w:val="00E75CB3"/>
    <w:rsid w:val="00E75D12"/>
    <w:rsid w:val="00E75E53"/>
    <w:rsid w:val="00E7633B"/>
    <w:rsid w:val="00E769FF"/>
    <w:rsid w:val="00E76A68"/>
    <w:rsid w:val="00E76BCA"/>
    <w:rsid w:val="00E76CC1"/>
    <w:rsid w:val="00E76E46"/>
    <w:rsid w:val="00E76F90"/>
    <w:rsid w:val="00E77116"/>
    <w:rsid w:val="00E774E5"/>
    <w:rsid w:val="00E777CB"/>
    <w:rsid w:val="00E77A09"/>
    <w:rsid w:val="00E80BD9"/>
    <w:rsid w:val="00E80C25"/>
    <w:rsid w:val="00E80C69"/>
    <w:rsid w:val="00E80CE4"/>
    <w:rsid w:val="00E81761"/>
    <w:rsid w:val="00E8182B"/>
    <w:rsid w:val="00E81D30"/>
    <w:rsid w:val="00E81E4E"/>
    <w:rsid w:val="00E81F01"/>
    <w:rsid w:val="00E82074"/>
    <w:rsid w:val="00E82079"/>
    <w:rsid w:val="00E82090"/>
    <w:rsid w:val="00E82360"/>
    <w:rsid w:val="00E82473"/>
    <w:rsid w:val="00E825D6"/>
    <w:rsid w:val="00E826ED"/>
    <w:rsid w:val="00E827DA"/>
    <w:rsid w:val="00E82D45"/>
    <w:rsid w:val="00E82E42"/>
    <w:rsid w:val="00E83F22"/>
    <w:rsid w:val="00E849CD"/>
    <w:rsid w:val="00E84B3C"/>
    <w:rsid w:val="00E85B8D"/>
    <w:rsid w:val="00E85D93"/>
    <w:rsid w:val="00E85F2C"/>
    <w:rsid w:val="00E862D6"/>
    <w:rsid w:val="00E862F6"/>
    <w:rsid w:val="00E865E8"/>
    <w:rsid w:val="00E86878"/>
    <w:rsid w:val="00E868B5"/>
    <w:rsid w:val="00E870EE"/>
    <w:rsid w:val="00E87372"/>
    <w:rsid w:val="00E87A00"/>
    <w:rsid w:val="00E87D7A"/>
    <w:rsid w:val="00E906B4"/>
    <w:rsid w:val="00E909A9"/>
    <w:rsid w:val="00E909E3"/>
    <w:rsid w:val="00E91198"/>
    <w:rsid w:val="00E91804"/>
    <w:rsid w:val="00E91B53"/>
    <w:rsid w:val="00E9212B"/>
    <w:rsid w:val="00E9256F"/>
    <w:rsid w:val="00E92D4D"/>
    <w:rsid w:val="00E92D5D"/>
    <w:rsid w:val="00E92E77"/>
    <w:rsid w:val="00E93464"/>
    <w:rsid w:val="00E937B5"/>
    <w:rsid w:val="00E93840"/>
    <w:rsid w:val="00E93899"/>
    <w:rsid w:val="00E93927"/>
    <w:rsid w:val="00E93E90"/>
    <w:rsid w:val="00E93EC2"/>
    <w:rsid w:val="00E940FC"/>
    <w:rsid w:val="00E942C5"/>
    <w:rsid w:val="00E9437C"/>
    <w:rsid w:val="00E94452"/>
    <w:rsid w:val="00E94C1A"/>
    <w:rsid w:val="00E94F0A"/>
    <w:rsid w:val="00E95F40"/>
    <w:rsid w:val="00E961A9"/>
    <w:rsid w:val="00E966E4"/>
    <w:rsid w:val="00E96A17"/>
    <w:rsid w:val="00E96BD3"/>
    <w:rsid w:val="00E96EAF"/>
    <w:rsid w:val="00E97226"/>
    <w:rsid w:val="00E97261"/>
    <w:rsid w:val="00E9735B"/>
    <w:rsid w:val="00E97443"/>
    <w:rsid w:val="00EA040A"/>
    <w:rsid w:val="00EA085F"/>
    <w:rsid w:val="00EA1294"/>
    <w:rsid w:val="00EA144E"/>
    <w:rsid w:val="00EA17F2"/>
    <w:rsid w:val="00EA1D4E"/>
    <w:rsid w:val="00EA1FE6"/>
    <w:rsid w:val="00EA2932"/>
    <w:rsid w:val="00EA2B17"/>
    <w:rsid w:val="00EA2EA5"/>
    <w:rsid w:val="00EA3070"/>
    <w:rsid w:val="00EA34DB"/>
    <w:rsid w:val="00EA3C51"/>
    <w:rsid w:val="00EA3D4A"/>
    <w:rsid w:val="00EA3F1C"/>
    <w:rsid w:val="00EA45DC"/>
    <w:rsid w:val="00EA49F0"/>
    <w:rsid w:val="00EA504B"/>
    <w:rsid w:val="00EA5060"/>
    <w:rsid w:val="00EA58D1"/>
    <w:rsid w:val="00EA58F3"/>
    <w:rsid w:val="00EA6451"/>
    <w:rsid w:val="00EA6F06"/>
    <w:rsid w:val="00EA705B"/>
    <w:rsid w:val="00EA731D"/>
    <w:rsid w:val="00EB00C1"/>
    <w:rsid w:val="00EB04BB"/>
    <w:rsid w:val="00EB0A49"/>
    <w:rsid w:val="00EB0BE1"/>
    <w:rsid w:val="00EB0DEC"/>
    <w:rsid w:val="00EB0FB2"/>
    <w:rsid w:val="00EB11BB"/>
    <w:rsid w:val="00EB11CF"/>
    <w:rsid w:val="00EB16CF"/>
    <w:rsid w:val="00EB17DF"/>
    <w:rsid w:val="00EB1B13"/>
    <w:rsid w:val="00EB2502"/>
    <w:rsid w:val="00EB28C5"/>
    <w:rsid w:val="00EB2BF7"/>
    <w:rsid w:val="00EB2C7D"/>
    <w:rsid w:val="00EB2F0D"/>
    <w:rsid w:val="00EB2FEF"/>
    <w:rsid w:val="00EB3472"/>
    <w:rsid w:val="00EB3A57"/>
    <w:rsid w:val="00EB3FC9"/>
    <w:rsid w:val="00EB42AB"/>
    <w:rsid w:val="00EB43FB"/>
    <w:rsid w:val="00EB45B9"/>
    <w:rsid w:val="00EB4631"/>
    <w:rsid w:val="00EB4D17"/>
    <w:rsid w:val="00EB5141"/>
    <w:rsid w:val="00EB53CB"/>
    <w:rsid w:val="00EB556A"/>
    <w:rsid w:val="00EB5EF9"/>
    <w:rsid w:val="00EB60D3"/>
    <w:rsid w:val="00EB7514"/>
    <w:rsid w:val="00EB7CD7"/>
    <w:rsid w:val="00EC0711"/>
    <w:rsid w:val="00EC09BB"/>
    <w:rsid w:val="00EC0C95"/>
    <w:rsid w:val="00EC114C"/>
    <w:rsid w:val="00EC11FF"/>
    <w:rsid w:val="00EC198D"/>
    <w:rsid w:val="00EC2148"/>
    <w:rsid w:val="00EC2D15"/>
    <w:rsid w:val="00EC2D6F"/>
    <w:rsid w:val="00EC33FB"/>
    <w:rsid w:val="00EC383C"/>
    <w:rsid w:val="00EC4817"/>
    <w:rsid w:val="00EC50F3"/>
    <w:rsid w:val="00EC58DF"/>
    <w:rsid w:val="00EC5AD4"/>
    <w:rsid w:val="00EC5C9C"/>
    <w:rsid w:val="00EC5F48"/>
    <w:rsid w:val="00EC60BB"/>
    <w:rsid w:val="00EC6598"/>
    <w:rsid w:val="00EC67AD"/>
    <w:rsid w:val="00EC68A9"/>
    <w:rsid w:val="00EC6B88"/>
    <w:rsid w:val="00EC6ECE"/>
    <w:rsid w:val="00EC7541"/>
    <w:rsid w:val="00EC78BA"/>
    <w:rsid w:val="00EC79A8"/>
    <w:rsid w:val="00EC7A28"/>
    <w:rsid w:val="00ED0054"/>
    <w:rsid w:val="00ED0942"/>
    <w:rsid w:val="00ED0ADA"/>
    <w:rsid w:val="00ED150E"/>
    <w:rsid w:val="00ED165F"/>
    <w:rsid w:val="00ED1922"/>
    <w:rsid w:val="00ED1EEE"/>
    <w:rsid w:val="00ED1F29"/>
    <w:rsid w:val="00ED2683"/>
    <w:rsid w:val="00ED2F04"/>
    <w:rsid w:val="00ED340A"/>
    <w:rsid w:val="00ED3561"/>
    <w:rsid w:val="00ED4558"/>
    <w:rsid w:val="00ED488D"/>
    <w:rsid w:val="00ED4915"/>
    <w:rsid w:val="00ED4979"/>
    <w:rsid w:val="00ED5516"/>
    <w:rsid w:val="00ED6AA3"/>
    <w:rsid w:val="00ED6D38"/>
    <w:rsid w:val="00ED7411"/>
    <w:rsid w:val="00ED76F6"/>
    <w:rsid w:val="00ED7B2F"/>
    <w:rsid w:val="00ED7F95"/>
    <w:rsid w:val="00EE0AE8"/>
    <w:rsid w:val="00EE0BFA"/>
    <w:rsid w:val="00EE0C3B"/>
    <w:rsid w:val="00EE0E9D"/>
    <w:rsid w:val="00EE121D"/>
    <w:rsid w:val="00EE1561"/>
    <w:rsid w:val="00EE19B3"/>
    <w:rsid w:val="00EE1A1F"/>
    <w:rsid w:val="00EE1F17"/>
    <w:rsid w:val="00EE22B6"/>
    <w:rsid w:val="00EE27E8"/>
    <w:rsid w:val="00EE2A36"/>
    <w:rsid w:val="00EE406A"/>
    <w:rsid w:val="00EE4232"/>
    <w:rsid w:val="00EE42E3"/>
    <w:rsid w:val="00EE4634"/>
    <w:rsid w:val="00EE463B"/>
    <w:rsid w:val="00EE47D9"/>
    <w:rsid w:val="00EE5328"/>
    <w:rsid w:val="00EE5654"/>
    <w:rsid w:val="00EE58BC"/>
    <w:rsid w:val="00EE5BA8"/>
    <w:rsid w:val="00EE6013"/>
    <w:rsid w:val="00EE6513"/>
    <w:rsid w:val="00EE6539"/>
    <w:rsid w:val="00EE67B2"/>
    <w:rsid w:val="00EE680C"/>
    <w:rsid w:val="00EE6908"/>
    <w:rsid w:val="00EE6946"/>
    <w:rsid w:val="00EE6B2F"/>
    <w:rsid w:val="00EE6E6A"/>
    <w:rsid w:val="00EE708C"/>
    <w:rsid w:val="00EE70AE"/>
    <w:rsid w:val="00EE7315"/>
    <w:rsid w:val="00EE74AD"/>
    <w:rsid w:val="00EF013E"/>
    <w:rsid w:val="00EF05B1"/>
    <w:rsid w:val="00EF05B2"/>
    <w:rsid w:val="00EF05EE"/>
    <w:rsid w:val="00EF09FD"/>
    <w:rsid w:val="00EF0B42"/>
    <w:rsid w:val="00EF0D13"/>
    <w:rsid w:val="00EF0D27"/>
    <w:rsid w:val="00EF1083"/>
    <w:rsid w:val="00EF1181"/>
    <w:rsid w:val="00EF131C"/>
    <w:rsid w:val="00EF1339"/>
    <w:rsid w:val="00EF145F"/>
    <w:rsid w:val="00EF16FC"/>
    <w:rsid w:val="00EF19AD"/>
    <w:rsid w:val="00EF1EAD"/>
    <w:rsid w:val="00EF216C"/>
    <w:rsid w:val="00EF21CB"/>
    <w:rsid w:val="00EF2560"/>
    <w:rsid w:val="00EF25CA"/>
    <w:rsid w:val="00EF2B6E"/>
    <w:rsid w:val="00EF2E0C"/>
    <w:rsid w:val="00EF2E18"/>
    <w:rsid w:val="00EF39AF"/>
    <w:rsid w:val="00EF3E92"/>
    <w:rsid w:val="00EF4711"/>
    <w:rsid w:val="00EF4A43"/>
    <w:rsid w:val="00EF4BE2"/>
    <w:rsid w:val="00EF4D4E"/>
    <w:rsid w:val="00EF5043"/>
    <w:rsid w:val="00EF56C1"/>
    <w:rsid w:val="00EF57FC"/>
    <w:rsid w:val="00EF58F0"/>
    <w:rsid w:val="00EF59D2"/>
    <w:rsid w:val="00EF5BD3"/>
    <w:rsid w:val="00EF6271"/>
    <w:rsid w:val="00EF63F9"/>
    <w:rsid w:val="00EF692B"/>
    <w:rsid w:val="00EF6E9F"/>
    <w:rsid w:val="00EF76EB"/>
    <w:rsid w:val="00EF7C80"/>
    <w:rsid w:val="00F0003D"/>
    <w:rsid w:val="00F0012F"/>
    <w:rsid w:val="00F0040F"/>
    <w:rsid w:val="00F004CC"/>
    <w:rsid w:val="00F00D39"/>
    <w:rsid w:val="00F00FA5"/>
    <w:rsid w:val="00F01100"/>
    <w:rsid w:val="00F017AF"/>
    <w:rsid w:val="00F01F95"/>
    <w:rsid w:val="00F01F9C"/>
    <w:rsid w:val="00F02316"/>
    <w:rsid w:val="00F02581"/>
    <w:rsid w:val="00F02718"/>
    <w:rsid w:val="00F02762"/>
    <w:rsid w:val="00F0292C"/>
    <w:rsid w:val="00F02C69"/>
    <w:rsid w:val="00F02C7B"/>
    <w:rsid w:val="00F02F13"/>
    <w:rsid w:val="00F02FCA"/>
    <w:rsid w:val="00F038EF"/>
    <w:rsid w:val="00F03A1D"/>
    <w:rsid w:val="00F03F0C"/>
    <w:rsid w:val="00F03F8D"/>
    <w:rsid w:val="00F05022"/>
    <w:rsid w:val="00F05096"/>
    <w:rsid w:val="00F0557E"/>
    <w:rsid w:val="00F05C8B"/>
    <w:rsid w:val="00F06630"/>
    <w:rsid w:val="00F067BC"/>
    <w:rsid w:val="00F067EE"/>
    <w:rsid w:val="00F07A51"/>
    <w:rsid w:val="00F07DD4"/>
    <w:rsid w:val="00F07E6D"/>
    <w:rsid w:val="00F10298"/>
    <w:rsid w:val="00F1066B"/>
    <w:rsid w:val="00F1091C"/>
    <w:rsid w:val="00F1111A"/>
    <w:rsid w:val="00F114EF"/>
    <w:rsid w:val="00F1162B"/>
    <w:rsid w:val="00F116F5"/>
    <w:rsid w:val="00F11C54"/>
    <w:rsid w:val="00F11D0D"/>
    <w:rsid w:val="00F120C4"/>
    <w:rsid w:val="00F1218F"/>
    <w:rsid w:val="00F1233A"/>
    <w:rsid w:val="00F12C59"/>
    <w:rsid w:val="00F1347B"/>
    <w:rsid w:val="00F13A28"/>
    <w:rsid w:val="00F13B00"/>
    <w:rsid w:val="00F13DA7"/>
    <w:rsid w:val="00F13E8F"/>
    <w:rsid w:val="00F1407C"/>
    <w:rsid w:val="00F141FC"/>
    <w:rsid w:val="00F14EB6"/>
    <w:rsid w:val="00F151E4"/>
    <w:rsid w:val="00F15697"/>
    <w:rsid w:val="00F159E1"/>
    <w:rsid w:val="00F15D2A"/>
    <w:rsid w:val="00F15E9E"/>
    <w:rsid w:val="00F15F9B"/>
    <w:rsid w:val="00F16178"/>
    <w:rsid w:val="00F16630"/>
    <w:rsid w:val="00F169DD"/>
    <w:rsid w:val="00F16D46"/>
    <w:rsid w:val="00F1737B"/>
    <w:rsid w:val="00F201EA"/>
    <w:rsid w:val="00F207CB"/>
    <w:rsid w:val="00F207F8"/>
    <w:rsid w:val="00F20904"/>
    <w:rsid w:val="00F20954"/>
    <w:rsid w:val="00F20996"/>
    <w:rsid w:val="00F2137A"/>
    <w:rsid w:val="00F21832"/>
    <w:rsid w:val="00F22F63"/>
    <w:rsid w:val="00F23085"/>
    <w:rsid w:val="00F2317E"/>
    <w:rsid w:val="00F23543"/>
    <w:rsid w:val="00F2423E"/>
    <w:rsid w:val="00F24296"/>
    <w:rsid w:val="00F242B4"/>
    <w:rsid w:val="00F24751"/>
    <w:rsid w:val="00F24A29"/>
    <w:rsid w:val="00F24FE6"/>
    <w:rsid w:val="00F255DE"/>
    <w:rsid w:val="00F25BE7"/>
    <w:rsid w:val="00F25F39"/>
    <w:rsid w:val="00F2665C"/>
    <w:rsid w:val="00F26914"/>
    <w:rsid w:val="00F26AD7"/>
    <w:rsid w:val="00F26B0A"/>
    <w:rsid w:val="00F270B0"/>
    <w:rsid w:val="00F27166"/>
    <w:rsid w:val="00F2725D"/>
    <w:rsid w:val="00F274C0"/>
    <w:rsid w:val="00F27C6D"/>
    <w:rsid w:val="00F27D9B"/>
    <w:rsid w:val="00F30FE2"/>
    <w:rsid w:val="00F31177"/>
    <w:rsid w:val="00F3168B"/>
    <w:rsid w:val="00F31A23"/>
    <w:rsid w:val="00F32E2B"/>
    <w:rsid w:val="00F33777"/>
    <w:rsid w:val="00F33C0A"/>
    <w:rsid w:val="00F34324"/>
    <w:rsid w:val="00F343E9"/>
    <w:rsid w:val="00F34679"/>
    <w:rsid w:val="00F34911"/>
    <w:rsid w:val="00F34984"/>
    <w:rsid w:val="00F34BA3"/>
    <w:rsid w:val="00F34CF1"/>
    <w:rsid w:val="00F3513E"/>
    <w:rsid w:val="00F352C7"/>
    <w:rsid w:val="00F353B0"/>
    <w:rsid w:val="00F35461"/>
    <w:rsid w:val="00F35619"/>
    <w:rsid w:val="00F35B6C"/>
    <w:rsid w:val="00F35D40"/>
    <w:rsid w:val="00F364E4"/>
    <w:rsid w:val="00F36510"/>
    <w:rsid w:val="00F36650"/>
    <w:rsid w:val="00F367AB"/>
    <w:rsid w:val="00F36AEE"/>
    <w:rsid w:val="00F37024"/>
    <w:rsid w:val="00F371FA"/>
    <w:rsid w:val="00F376EE"/>
    <w:rsid w:val="00F37AB1"/>
    <w:rsid w:val="00F40016"/>
    <w:rsid w:val="00F40546"/>
    <w:rsid w:val="00F4056E"/>
    <w:rsid w:val="00F41655"/>
    <w:rsid w:val="00F41686"/>
    <w:rsid w:val="00F41E55"/>
    <w:rsid w:val="00F42105"/>
    <w:rsid w:val="00F4256D"/>
    <w:rsid w:val="00F4281E"/>
    <w:rsid w:val="00F42935"/>
    <w:rsid w:val="00F436F3"/>
    <w:rsid w:val="00F438CA"/>
    <w:rsid w:val="00F4449C"/>
    <w:rsid w:val="00F4497B"/>
    <w:rsid w:val="00F45CAD"/>
    <w:rsid w:val="00F45CC9"/>
    <w:rsid w:val="00F45FF0"/>
    <w:rsid w:val="00F466CF"/>
    <w:rsid w:val="00F46882"/>
    <w:rsid w:val="00F46D94"/>
    <w:rsid w:val="00F47DBE"/>
    <w:rsid w:val="00F47F22"/>
    <w:rsid w:val="00F47FCB"/>
    <w:rsid w:val="00F500A7"/>
    <w:rsid w:val="00F50AAD"/>
    <w:rsid w:val="00F510B8"/>
    <w:rsid w:val="00F51215"/>
    <w:rsid w:val="00F51253"/>
    <w:rsid w:val="00F512EF"/>
    <w:rsid w:val="00F51724"/>
    <w:rsid w:val="00F51856"/>
    <w:rsid w:val="00F51C19"/>
    <w:rsid w:val="00F51EF4"/>
    <w:rsid w:val="00F52691"/>
    <w:rsid w:val="00F52911"/>
    <w:rsid w:val="00F5314B"/>
    <w:rsid w:val="00F535DC"/>
    <w:rsid w:val="00F53C01"/>
    <w:rsid w:val="00F53F95"/>
    <w:rsid w:val="00F53FC0"/>
    <w:rsid w:val="00F54069"/>
    <w:rsid w:val="00F541A4"/>
    <w:rsid w:val="00F54331"/>
    <w:rsid w:val="00F54429"/>
    <w:rsid w:val="00F5442A"/>
    <w:rsid w:val="00F54508"/>
    <w:rsid w:val="00F54B7D"/>
    <w:rsid w:val="00F55872"/>
    <w:rsid w:val="00F55BE2"/>
    <w:rsid w:val="00F55C46"/>
    <w:rsid w:val="00F55D70"/>
    <w:rsid w:val="00F55E83"/>
    <w:rsid w:val="00F561CF"/>
    <w:rsid w:val="00F56494"/>
    <w:rsid w:val="00F567C9"/>
    <w:rsid w:val="00F56957"/>
    <w:rsid w:val="00F569D1"/>
    <w:rsid w:val="00F56B2F"/>
    <w:rsid w:val="00F56CA7"/>
    <w:rsid w:val="00F575B5"/>
    <w:rsid w:val="00F57654"/>
    <w:rsid w:val="00F57793"/>
    <w:rsid w:val="00F57B2E"/>
    <w:rsid w:val="00F57F16"/>
    <w:rsid w:val="00F602D6"/>
    <w:rsid w:val="00F60EA1"/>
    <w:rsid w:val="00F61264"/>
    <w:rsid w:val="00F6147B"/>
    <w:rsid w:val="00F6199C"/>
    <w:rsid w:val="00F61EE1"/>
    <w:rsid w:val="00F61F4E"/>
    <w:rsid w:val="00F6201C"/>
    <w:rsid w:val="00F622AE"/>
    <w:rsid w:val="00F623E5"/>
    <w:rsid w:val="00F625AD"/>
    <w:rsid w:val="00F6278F"/>
    <w:rsid w:val="00F62D6F"/>
    <w:rsid w:val="00F63151"/>
    <w:rsid w:val="00F631FE"/>
    <w:rsid w:val="00F6368B"/>
    <w:rsid w:val="00F638E7"/>
    <w:rsid w:val="00F64250"/>
    <w:rsid w:val="00F65446"/>
    <w:rsid w:val="00F65C4A"/>
    <w:rsid w:val="00F666B4"/>
    <w:rsid w:val="00F666E1"/>
    <w:rsid w:val="00F66A60"/>
    <w:rsid w:val="00F66DB6"/>
    <w:rsid w:val="00F672BB"/>
    <w:rsid w:val="00F675C5"/>
    <w:rsid w:val="00F70A6D"/>
    <w:rsid w:val="00F70A74"/>
    <w:rsid w:val="00F70ED0"/>
    <w:rsid w:val="00F71E11"/>
    <w:rsid w:val="00F721D4"/>
    <w:rsid w:val="00F726CC"/>
    <w:rsid w:val="00F72953"/>
    <w:rsid w:val="00F72A6F"/>
    <w:rsid w:val="00F72B57"/>
    <w:rsid w:val="00F72DE2"/>
    <w:rsid w:val="00F73293"/>
    <w:rsid w:val="00F73590"/>
    <w:rsid w:val="00F73C3E"/>
    <w:rsid w:val="00F741B5"/>
    <w:rsid w:val="00F7450A"/>
    <w:rsid w:val="00F74719"/>
    <w:rsid w:val="00F74D4B"/>
    <w:rsid w:val="00F74E96"/>
    <w:rsid w:val="00F74EBD"/>
    <w:rsid w:val="00F74F9B"/>
    <w:rsid w:val="00F75426"/>
    <w:rsid w:val="00F756B6"/>
    <w:rsid w:val="00F75C1F"/>
    <w:rsid w:val="00F75E66"/>
    <w:rsid w:val="00F75FBC"/>
    <w:rsid w:val="00F760F4"/>
    <w:rsid w:val="00F76143"/>
    <w:rsid w:val="00F762CE"/>
    <w:rsid w:val="00F7635C"/>
    <w:rsid w:val="00F7684D"/>
    <w:rsid w:val="00F76B5B"/>
    <w:rsid w:val="00F76CCC"/>
    <w:rsid w:val="00F7709C"/>
    <w:rsid w:val="00F7714E"/>
    <w:rsid w:val="00F7772D"/>
    <w:rsid w:val="00F77749"/>
    <w:rsid w:val="00F77904"/>
    <w:rsid w:val="00F77A37"/>
    <w:rsid w:val="00F80B80"/>
    <w:rsid w:val="00F80BA6"/>
    <w:rsid w:val="00F80F02"/>
    <w:rsid w:val="00F8145D"/>
    <w:rsid w:val="00F81522"/>
    <w:rsid w:val="00F81776"/>
    <w:rsid w:val="00F81B31"/>
    <w:rsid w:val="00F81E3B"/>
    <w:rsid w:val="00F82090"/>
    <w:rsid w:val="00F827E2"/>
    <w:rsid w:val="00F83735"/>
    <w:rsid w:val="00F8391F"/>
    <w:rsid w:val="00F83E1F"/>
    <w:rsid w:val="00F84D02"/>
    <w:rsid w:val="00F84F56"/>
    <w:rsid w:val="00F852DA"/>
    <w:rsid w:val="00F853F6"/>
    <w:rsid w:val="00F855BD"/>
    <w:rsid w:val="00F8564D"/>
    <w:rsid w:val="00F85A9F"/>
    <w:rsid w:val="00F85D9C"/>
    <w:rsid w:val="00F85DA6"/>
    <w:rsid w:val="00F8647F"/>
    <w:rsid w:val="00F86CF4"/>
    <w:rsid w:val="00F86E0B"/>
    <w:rsid w:val="00F87085"/>
    <w:rsid w:val="00F87177"/>
    <w:rsid w:val="00F87547"/>
    <w:rsid w:val="00F87736"/>
    <w:rsid w:val="00F879CF"/>
    <w:rsid w:val="00F87A30"/>
    <w:rsid w:val="00F87E0C"/>
    <w:rsid w:val="00F90464"/>
    <w:rsid w:val="00F90630"/>
    <w:rsid w:val="00F90724"/>
    <w:rsid w:val="00F908A3"/>
    <w:rsid w:val="00F914B8"/>
    <w:rsid w:val="00F9163C"/>
    <w:rsid w:val="00F9194A"/>
    <w:rsid w:val="00F9304F"/>
    <w:rsid w:val="00F930CB"/>
    <w:rsid w:val="00F93521"/>
    <w:rsid w:val="00F93726"/>
    <w:rsid w:val="00F93C69"/>
    <w:rsid w:val="00F93EE7"/>
    <w:rsid w:val="00F942BF"/>
    <w:rsid w:val="00F944C6"/>
    <w:rsid w:val="00F947A4"/>
    <w:rsid w:val="00F94E7F"/>
    <w:rsid w:val="00F94F18"/>
    <w:rsid w:val="00F94F9B"/>
    <w:rsid w:val="00F95418"/>
    <w:rsid w:val="00F9592D"/>
    <w:rsid w:val="00F95949"/>
    <w:rsid w:val="00F96C7C"/>
    <w:rsid w:val="00F976A6"/>
    <w:rsid w:val="00F97861"/>
    <w:rsid w:val="00FA0136"/>
    <w:rsid w:val="00FA044D"/>
    <w:rsid w:val="00FA06A9"/>
    <w:rsid w:val="00FA0C93"/>
    <w:rsid w:val="00FA0D36"/>
    <w:rsid w:val="00FA0D63"/>
    <w:rsid w:val="00FA0D76"/>
    <w:rsid w:val="00FA1081"/>
    <w:rsid w:val="00FA16D5"/>
    <w:rsid w:val="00FA1DC8"/>
    <w:rsid w:val="00FA1E2B"/>
    <w:rsid w:val="00FA23B7"/>
    <w:rsid w:val="00FA2420"/>
    <w:rsid w:val="00FA272C"/>
    <w:rsid w:val="00FA28F4"/>
    <w:rsid w:val="00FA3261"/>
    <w:rsid w:val="00FA38A3"/>
    <w:rsid w:val="00FA38B9"/>
    <w:rsid w:val="00FA38C8"/>
    <w:rsid w:val="00FA4D0C"/>
    <w:rsid w:val="00FA4DB9"/>
    <w:rsid w:val="00FA4E32"/>
    <w:rsid w:val="00FA56BB"/>
    <w:rsid w:val="00FA5B71"/>
    <w:rsid w:val="00FA5EF6"/>
    <w:rsid w:val="00FA6114"/>
    <w:rsid w:val="00FA6696"/>
    <w:rsid w:val="00FA695F"/>
    <w:rsid w:val="00FA707B"/>
    <w:rsid w:val="00FA7300"/>
    <w:rsid w:val="00FA7AB4"/>
    <w:rsid w:val="00FB011A"/>
    <w:rsid w:val="00FB0690"/>
    <w:rsid w:val="00FB0A57"/>
    <w:rsid w:val="00FB0BF5"/>
    <w:rsid w:val="00FB1545"/>
    <w:rsid w:val="00FB1949"/>
    <w:rsid w:val="00FB19FA"/>
    <w:rsid w:val="00FB2ED9"/>
    <w:rsid w:val="00FB3048"/>
    <w:rsid w:val="00FB3135"/>
    <w:rsid w:val="00FB330A"/>
    <w:rsid w:val="00FB388D"/>
    <w:rsid w:val="00FB3979"/>
    <w:rsid w:val="00FB42AD"/>
    <w:rsid w:val="00FB4CAB"/>
    <w:rsid w:val="00FB4D4C"/>
    <w:rsid w:val="00FB4E24"/>
    <w:rsid w:val="00FB4F60"/>
    <w:rsid w:val="00FB52D5"/>
    <w:rsid w:val="00FB5418"/>
    <w:rsid w:val="00FB5ED0"/>
    <w:rsid w:val="00FB61F7"/>
    <w:rsid w:val="00FB6790"/>
    <w:rsid w:val="00FB6AB8"/>
    <w:rsid w:val="00FB6AD4"/>
    <w:rsid w:val="00FB6E09"/>
    <w:rsid w:val="00FB78DC"/>
    <w:rsid w:val="00FB78F5"/>
    <w:rsid w:val="00FB7BC1"/>
    <w:rsid w:val="00FB7C8F"/>
    <w:rsid w:val="00FB7D7F"/>
    <w:rsid w:val="00FB7E9E"/>
    <w:rsid w:val="00FC017C"/>
    <w:rsid w:val="00FC0330"/>
    <w:rsid w:val="00FC062E"/>
    <w:rsid w:val="00FC09B9"/>
    <w:rsid w:val="00FC0A17"/>
    <w:rsid w:val="00FC0BAA"/>
    <w:rsid w:val="00FC0EC6"/>
    <w:rsid w:val="00FC0F7E"/>
    <w:rsid w:val="00FC1486"/>
    <w:rsid w:val="00FC1664"/>
    <w:rsid w:val="00FC1E1F"/>
    <w:rsid w:val="00FC2141"/>
    <w:rsid w:val="00FC219D"/>
    <w:rsid w:val="00FC264E"/>
    <w:rsid w:val="00FC2F00"/>
    <w:rsid w:val="00FC3265"/>
    <w:rsid w:val="00FC3B6A"/>
    <w:rsid w:val="00FC3C32"/>
    <w:rsid w:val="00FC3D5E"/>
    <w:rsid w:val="00FC4434"/>
    <w:rsid w:val="00FC472A"/>
    <w:rsid w:val="00FC50FA"/>
    <w:rsid w:val="00FC5243"/>
    <w:rsid w:val="00FC527D"/>
    <w:rsid w:val="00FC52C8"/>
    <w:rsid w:val="00FC565C"/>
    <w:rsid w:val="00FC5724"/>
    <w:rsid w:val="00FC5931"/>
    <w:rsid w:val="00FC5A45"/>
    <w:rsid w:val="00FC5AC3"/>
    <w:rsid w:val="00FC6050"/>
    <w:rsid w:val="00FC61A1"/>
    <w:rsid w:val="00FC6269"/>
    <w:rsid w:val="00FC6859"/>
    <w:rsid w:val="00FC6C18"/>
    <w:rsid w:val="00FC6D8A"/>
    <w:rsid w:val="00FC7076"/>
    <w:rsid w:val="00FC7166"/>
    <w:rsid w:val="00FC785F"/>
    <w:rsid w:val="00FC7EB8"/>
    <w:rsid w:val="00FD072D"/>
    <w:rsid w:val="00FD0ADA"/>
    <w:rsid w:val="00FD100E"/>
    <w:rsid w:val="00FD1539"/>
    <w:rsid w:val="00FD157A"/>
    <w:rsid w:val="00FD19C1"/>
    <w:rsid w:val="00FD1AA5"/>
    <w:rsid w:val="00FD1B7A"/>
    <w:rsid w:val="00FD1F9E"/>
    <w:rsid w:val="00FD2099"/>
    <w:rsid w:val="00FD21BE"/>
    <w:rsid w:val="00FD22AA"/>
    <w:rsid w:val="00FD399B"/>
    <w:rsid w:val="00FD3EB1"/>
    <w:rsid w:val="00FD4DD6"/>
    <w:rsid w:val="00FD4DF3"/>
    <w:rsid w:val="00FD4E44"/>
    <w:rsid w:val="00FD5040"/>
    <w:rsid w:val="00FD5379"/>
    <w:rsid w:val="00FD5958"/>
    <w:rsid w:val="00FD59B2"/>
    <w:rsid w:val="00FD5C51"/>
    <w:rsid w:val="00FD61EF"/>
    <w:rsid w:val="00FD65CB"/>
    <w:rsid w:val="00FD7091"/>
    <w:rsid w:val="00FD76EE"/>
    <w:rsid w:val="00FD7E08"/>
    <w:rsid w:val="00FE0683"/>
    <w:rsid w:val="00FE0D47"/>
    <w:rsid w:val="00FE0FC0"/>
    <w:rsid w:val="00FE1485"/>
    <w:rsid w:val="00FE14DC"/>
    <w:rsid w:val="00FE18FB"/>
    <w:rsid w:val="00FE1D3A"/>
    <w:rsid w:val="00FE1DA7"/>
    <w:rsid w:val="00FE1EED"/>
    <w:rsid w:val="00FE2BA3"/>
    <w:rsid w:val="00FE3750"/>
    <w:rsid w:val="00FE3992"/>
    <w:rsid w:val="00FE3D1B"/>
    <w:rsid w:val="00FE3FB5"/>
    <w:rsid w:val="00FE4212"/>
    <w:rsid w:val="00FE452B"/>
    <w:rsid w:val="00FE4ABB"/>
    <w:rsid w:val="00FE4B05"/>
    <w:rsid w:val="00FE4B45"/>
    <w:rsid w:val="00FE545A"/>
    <w:rsid w:val="00FE5DA2"/>
    <w:rsid w:val="00FE5E74"/>
    <w:rsid w:val="00FE64AE"/>
    <w:rsid w:val="00FE6B1C"/>
    <w:rsid w:val="00FE6D65"/>
    <w:rsid w:val="00FE6F45"/>
    <w:rsid w:val="00FE6F9B"/>
    <w:rsid w:val="00FE745E"/>
    <w:rsid w:val="00FE7709"/>
    <w:rsid w:val="00FE7C94"/>
    <w:rsid w:val="00FE7DFE"/>
    <w:rsid w:val="00FE7E80"/>
    <w:rsid w:val="00FF0165"/>
    <w:rsid w:val="00FF0268"/>
    <w:rsid w:val="00FF056E"/>
    <w:rsid w:val="00FF1094"/>
    <w:rsid w:val="00FF122B"/>
    <w:rsid w:val="00FF1FE4"/>
    <w:rsid w:val="00FF2395"/>
    <w:rsid w:val="00FF2453"/>
    <w:rsid w:val="00FF3399"/>
    <w:rsid w:val="00FF344B"/>
    <w:rsid w:val="00FF39AB"/>
    <w:rsid w:val="00FF3AD5"/>
    <w:rsid w:val="00FF4853"/>
    <w:rsid w:val="00FF4B13"/>
    <w:rsid w:val="00FF4CF8"/>
    <w:rsid w:val="00FF4D0A"/>
    <w:rsid w:val="00FF4F4A"/>
    <w:rsid w:val="00FF50A3"/>
    <w:rsid w:val="00FF5566"/>
    <w:rsid w:val="00FF5632"/>
    <w:rsid w:val="00FF5B45"/>
    <w:rsid w:val="00FF5C3F"/>
    <w:rsid w:val="00FF6192"/>
    <w:rsid w:val="00FF643C"/>
    <w:rsid w:val="00FF6484"/>
    <w:rsid w:val="00FF69F2"/>
    <w:rsid w:val="00FF75C3"/>
    <w:rsid w:val="00FF786D"/>
    <w:rsid w:val="00FF796C"/>
    <w:rsid w:val="00FF7B2D"/>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BB16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7E2E"/>
    <w:pPr>
      <w:overflowPunct w:val="0"/>
      <w:autoSpaceDE w:val="0"/>
      <w:autoSpaceDN w:val="0"/>
      <w:adjustRightInd w:val="0"/>
      <w:spacing w:after="120" w:line="288" w:lineRule="auto"/>
      <w:jc w:val="both"/>
      <w:textAlignment w:val="baseline"/>
    </w:pPr>
    <w:rPr>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DD5B42"/>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05306A"/>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DD5B42"/>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qFormat/>
    <w:rsid w:val="00DD5B42"/>
    <w:pPr>
      <w:numPr>
        <w:ilvl w:val="3"/>
      </w:numPr>
      <w:outlineLvl w:val="3"/>
    </w:pPr>
    <w:rPr>
      <w:sz w:val="24"/>
      <w:szCs w:val="24"/>
    </w:rPr>
  </w:style>
  <w:style w:type="paragraph" w:styleId="50">
    <w:name w:val="heading 5"/>
    <w:aliases w:val="h5,Heading5"/>
    <w:basedOn w:val="4"/>
    <w:next w:val="a"/>
    <w:qFormat/>
    <w:rsid w:val="00DD5B42"/>
    <w:pPr>
      <w:numPr>
        <w:ilvl w:val="4"/>
      </w:numPr>
      <w:outlineLvl w:val="4"/>
    </w:pPr>
    <w:rPr>
      <w:sz w:val="22"/>
      <w:szCs w:val="22"/>
    </w:rPr>
  </w:style>
  <w:style w:type="paragraph" w:styleId="6">
    <w:name w:val="heading 6"/>
    <w:basedOn w:val="a"/>
    <w:next w:val="a"/>
    <w:qFormat/>
    <w:rsid w:val="00DD5B42"/>
    <w:pPr>
      <w:keepNext/>
      <w:keepLines/>
      <w:numPr>
        <w:ilvl w:val="5"/>
        <w:numId w:val="1"/>
      </w:numPr>
      <w:spacing w:before="120"/>
      <w:outlineLvl w:val="5"/>
    </w:pPr>
    <w:rPr>
      <w:rFonts w:ascii="Arial" w:hAnsi="Arial" w:cs="Arial"/>
    </w:rPr>
  </w:style>
  <w:style w:type="paragraph" w:styleId="7">
    <w:name w:val="heading 7"/>
    <w:basedOn w:val="a"/>
    <w:next w:val="a"/>
    <w:qFormat/>
    <w:rsid w:val="00DD5B42"/>
    <w:pPr>
      <w:keepNext/>
      <w:keepLines/>
      <w:numPr>
        <w:ilvl w:val="6"/>
        <w:numId w:val="1"/>
      </w:numPr>
      <w:spacing w:before="120"/>
      <w:outlineLvl w:val="6"/>
    </w:pPr>
    <w:rPr>
      <w:rFonts w:ascii="Arial" w:hAnsi="Arial" w:cs="Arial"/>
    </w:rPr>
  </w:style>
  <w:style w:type="paragraph" w:styleId="8">
    <w:name w:val="heading 8"/>
    <w:basedOn w:val="7"/>
    <w:next w:val="a"/>
    <w:qFormat/>
    <w:rsid w:val="00DD5B42"/>
    <w:pPr>
      <w:numPr>
        <w:ilvl w:val="7"/>
      </w:numPr>
      <w:outlineLvl w:val="7"/>
    </w:pPr>
  </w:style>
  <w:style w:type="paragraph" w:styleId="9">
    <w:name w:val="heading 9"/>
    <w:basedOn w:val="8"/>
    <w:next w:val="a"/>
    <w:qFormat/>
    <w:rsid w:val="00DD5B4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DD5B42"/>
    <w:pPr>
      <w:spacing w:after="240"/>
      <w:jc w:val="center"/>
    </w:pPr>
    <w:rPr>
      <w:b/>
      <w:bCs/>
    </w:rPr>
  </w:style>
  <w:style w:type="paragraph" w:customStyle="1" w:styleId="3GPPHeader">
    <w:name w:val="3GPP_Header"/>
    <w:basedOn w:val="a"/>
    <w:link w:val="3GPPHeaderChar"/>
    <w:rsid w:val="00DD5B42"/>
    <w:pPr>
      <w:tabs>
        <w:tab w:val="left" w:pos="1701"/>
        <w:tab w:val="right" w:pos="9639"/>
      </w:tabs>
      <w:spacing w:after="240"/>
    </w:pPr>
    <w:rPr>
      <w:b/>
      <w:sz w:val="24"/>
    </w:rPr>
  </w:style>
  <w:style w:type="paragraph" w:styleId="a4">
    <w:name w:val="footer"/>
    <w:basedOn w:val="a5"/>
    <w:rsid w:val="00DD5B42"/>
    <w:pPr>
      <w:widowControl w:val="0"/>
      <w:tabs>
        <w:tab w:val="clear" w:pos="4320"/>
        <w:tab w:val="clear" w:pos="8640"/>
      </w:tabs>
      <w:spacing w:after="0"/>
      <w:jc w:val="center"/>
    </w:pPr>
    <w:rPr>
      <w:rFonts w:ascii="Arial" w:hAnsi="Arial" w:cs="Arial"/>
      <w:b/>
      <w:bCs/>
      <w:i/>
      <w:iCs/>
      <w:noProof/>
      <w:sz w:val="18"/>
      <w:szCs w:val="18"/>
      <w:lang w:val="en-US"/>
    </w:rPr>
  </w:style>
  <w:style w:type="character" w:styleId="a6">
    <w:name w:val="page number"/>
    <w:basedOn w:val="a0"/>
    <w:rsid w:val="00DD5B42"/>
  </w:style>
  <w:style w:type="paragraph" w:customStyle="1" w:styleId="10">
    <w:name w:val="1"/>
    <w:semiHidden/>
    <w:rsid w:val="00DD5B42"/>
    <w:pPr>
      <w:keepNext/>
      <w:numPr>
        <w:numId w:val="2"/>
      </w:numPr>
      <w:autoSpaceDE w:val="0"/>
      <w:autoSpaceDN w:val="0"/>
      <w:adjustRightInd w:val="0"/>
      <w:spacing w:before="60" w:after="60" w:line="288" w:lineRule="auto"/>
      <w:jc w:val="both"/>
    </w:pPr>
    <w:rPr>
      <w:rFonts w:ascii="Arial" w:hAnsi="Arial" w:cs="Arial"/>
      <w:color w:val="0000FF"/>
      <w:kern w:val="2"/>
    </w:rPr>
  </w:style>
  <w:style w:type="character" w:customStyle="1" w:styleId="3GPPHeaderChar">
    <w:name w:val="3GPP_Header Char"/>
    <w:link w:val="3GPPHeader"/>
    <w:rsid w:val="00DD5B42"/>
    <w:rPr>
      <w:b/>
      <w:sz w:val="24"/>
      <w:lang w:val="en-GB" w:eastAsia="zh-CN" w:bidi="ar-SA"/>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basedOn w:val="a"/>
    <w:link w:val="a7"/>
    <w:rsid w:val="00DD5B42"/>
    <w:pPr>
      <w:tabs>
        <w:tab w:val="center" w:pos="4320"/>
        <w:tab w:val="right" w:pos="8640"/>
      </w:tabs>
    </w:pPr>
    <w:rPr>
      <w:lang w:eastAsia="x-none"/>
    </w:rPr>
  </w:style>
  <w:style w:type="paragraph" w:styleId="a8">
    <w:name w:val="Document Map"/>
    <w:basedOn w:val="a"/>
    <w:semiHidden/>
    <w:rsid w:val="00DD5B42"/>
    <w:pPr>
      <w:shd w:val="clear" w:color="auto" w:fill="000080"/>
    </w:pPr>
    <w:rPr>
      <w:rFonts w:ascii="Tahoma" w:hAnsi="Tahoma" w:cs="Tahoma"/>
      <w:sz w:val="20"/>
    </w:rPr>
  </w:style>
  <w:style w:type="paragraph" w:customStyle="1" w:styleId="StyleHeading1TimesNewRoman11ptBold">
    <w:name w:val="Style Heading 1 + Times New Roman 11 pt Bold"/>
    <w:basedOn w:val="1"/>
    <w:rsid w:val="00B42FB6"/>
    <w:rPr>
      <w:rFonts w:ascii="Times New Roman" w:hAnsi="Times New Roman"/>
      <w:b/>
      <w:bCs/>
      <w:sz w:val="22"/>
      <w:szCs w:val="22"/>
    </w:rPr>
  </w:style>
  <w:style w:type="table" w:styleId="a9">
    <w:name w:val="Table Grid"/>
    <w:basedOn w:val="a1"/>
    <w:rsid w:val="00926DCB"/>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semiHidden/>
    <w:rsid w:val="00006273"/>
    <w:rPr>
      <w:sz w:val="20"/>
    </w:rPr>
  </w:style>
  <w:style w:type="character" w:styleId="ab">
    <w:name w:val="footnote reference"/>
    <w:semiHidden/>
    <w:rsid w:val="00006273"/>
    <w:rPr>
      <w:vertAlign w:val="superscript"/>
    </w:rPr>
  </w:style>
  <w:style w:type="paragraph" w:styleId="ac">
    <w:name w:val="Balloon Text"/>
    <w:basedOn w:val="a"/>
    <w:semiHidden/>
    <w:rsid w:val="00BD0688"/>
    <w:rPr>
      <w:rFonts w:ascii="Tahoma" w:hAnsi="Tahoma" w:cs="Tahoma"/>
      <w:sz w:val="16"/>
      <w:szCs w:val="16"/>
    </w:rPr>
  </w:style>
  <w:style w:type="paragraph" w:customStyle="1" w:styleId="CharChar">
    <w:name w:val="Char Char (文字) (文字)"/>
    <w:semiHidden/>
    <w:rsid w:val="00203C8D"/>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B2">
    <w:name w:val="B2"/>
    <w:basedOn w:val="21"/>
    <w:rsid w:val="00C05A43"/>
    <w:pPr>
      <w:overflowPunct/>
      <w:autoSpaceDE/>
      <w:autoSpaceDN/>
      <w:adjustRightInd/>
      <w:spacing w:after="180" w:line="240" w:lineRule="auto"/>
      <w:ind w:leftChars="0" w:left="851" w:firstLineChars="0" w:hanging="284"/>
      <w:textAlignment w:val="auto"/>
    </w:pPr>
    <w:rPr>
      <w:rFonts w:eastAsia="MS Mincho"/>
      <w:sz w:val="20"/>
      <w:lang w:eastAsia="en-US"/>
    </w:rPr>
  </w:style>
  <w:style w:type="paragraph" w:styleId="21">
    <w:name w:val="List 2"/>
    <w:basedOn w:val="a"/>
    <w:rsid w:val="00C05A43"/>
    <w:pPr>
      <w:ind w:leftChars="200" w:left="100" w:hangingChars="200" w:hanging="200"/>
    </w:pPr>
  </w:style>
  <w:style w:type="paragraph" w:customStyle="1" w:styleId="CarCar">
    <w:name w:val="Car Car"/>
    <w:semiHidden/>
    <w:rsid w:val="00054CF8"/>
    <w:pPr>
      <w:keepNext/>
      <w:tabs>
        <w:tab w:val="num" w:pos="720"/>
      </w:tabs>
      <w:autoSpaceDE w:val="0"/>
      <w:autoSpaceDN w:val="0"/>
      <w:adjustRightInd w:val="0"/>
      <w:spacing w:before="60" w:after="60" w:line="288" w:lineRule="auto"/>
      <w:ind w:left="720" w:hanging="360"/>
      <w:jc w:val="both"/>
    </w:pPr>
    <w:rPr>
      <w:rFonts w:ascii="Arial" w:hAnsi="Arial" w:cs="Arial"/>
      <w:color w:val="0000FF"/>
      <w:kern w:val="2"/>
    </w:rPr>
  </w:style>
  <w:style w:type="paragraph" w:customStyle="1" w:styleId="B1">
    <w:name w:val="B1"/>
    <w:basedOn w:val="ad"/>
    <w:link w:val="B1Char"/>
    <w:rsid w:val="0038286D"/>
    <w:pPr>
      <w:overflowPunct/>
      <w:autoSpaceDE/>
      <w:autoSpaceDN/>
      <w:adjustRightInd/>
      <w:spacing w:after="180" w:line="240" w:lineRule="auto"/>
      <w:ind w:left="568" w:firstLineChars="0" w:hanging="284"/>
      <w:textAlignment w:val="auto"/>
    </w:pPr>
    <w:rPr>
      <w:rFonts w:eastAsia="MS Mincho"/>
      <w:sz w:val="20"/>
      <w:lang w:eastAsia="en-US"/>
    </w:rPr>
  </w:style>
  <w:style w:type="paragraph" w:styleId="ad">
    <w:name w:val="List"/>
    <w:basedOn w:val="a"/>
    <w:rsid w:val="0038286D"/>
    <w:pPr>
      <w:ind w:left="200" w:hangingChars="200" w:hanging="200"/>
    </w:pPr>
  </w:style>
  <w:style w:type="paragraph" w:customStyle="1" w:styleId="CharChar1CharChar">
    <w:name w:val="Char (文字) (文字) Char1 (文字) (文字) Char Char (文字) (文字)"/>
    <w:semiHidden/>
    <w:rsid w:val="00913566"/>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1B7AC3"/>
    <w:rPr>
      <w:rFonts w:ascii="Arial" w:hAnsi="Arial" w:cs="Arial"/>
      <w:sz w:val="28"/>
      <w:szCs w:val="28"/>
      <w:lang w:val="en-GB"/>
    </w:rPr>
  </w:style>
  <w:style w:type="paragraph" w:customStyle="1" w:styleId="CharCharCharChar">
    <w:name w:val="Char Char Char Char"/>
    <w:semiHidden/>
    <w:rsid w:val="001A2281"/>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
    <w:name w:val="Char"/>
    <w:basedOn w:val="a"/>
    <w:next w:val="a"/>
    <w:semiHidden/>
    <w:rsid w:val="00AE5E7B"/>
    <w:pPr>
      <w:keepNext/>
      <w:widowControl w:val="0"/>
      <w:tabs>
        <w:tab w:val="num" w:pos="851"/>
      </w:tabs>
      <w:overflowPunct/>
      <w:spacing w:before="60" w:after="60" w:line="240" w:lineRule="auto"/>
      <w:ind w:left="851" w:hanging="851"/>
      <w:textAlignment w:val="auto"/>
    </w:pPr>
    <w:rPr>
      <w:rFonts w:cs="Arial"/>
      <w:kern w:val="2"/>
      <w:sz w:val="20"/>
      <w:szCs w:val="24"/>
    </w:rPr>
  </w:style>
  <w:style w:type="paragraph" w:customStyle="1" w:styleId="TH">
    <w:name w:val="TH"/>
    <w:basedOn w:val="a"/>
    <w:link w:val="THChar"/>
    <w:rsid w:val="00CD25F3"/>
    <w:pPr>
      <w:keepNext/>
      <w:keepLines/>
      <w:overflowPunct/>
      <w:autoSpaceDE/>
      <w:autoSpaceDN/>
      <w:adjustRightInd/>
      <w:spacing w:before="60" w:after="180" w:line="240" w:lineRule="auto"/>
      <w:jc w:val="center"/>
      <w:textAlignment w:val="auto"/>
    </w:pPr>
    <w:rPr>
      <w:rFonts w:eastAsia="MS Mincho"/>
      <w:b/>
      <w:sz w:val="20"/>
      <w:lang w:eastAsia="en-US"/>
    </w:rPr>
  </w:style>
  <w:style w:type="paragraph" w:customStyle="1" w:styleId="TF">
    <w:name w:val="TF"/>
    <w:basedOn w:val="TH"/>
    <w:rsid w:val="00CD25F3"/>
    <w:pPr>
      <w:keepNext w:val="0"/>
      <w:spacing w:before="0" w:after="240"/>
    </w:pPr>
  </w:style>
  <w:style w:type="character" w:customStyle="1" w:styleId="B1Char">
    <w:name w:val="B1 Char"/>
    <w:link w:val="B1"/>
    <w:rsid w:val="00CD25F3"/>
    <w:rPr>
      <w:rFonts w:eastAsia="MS Mincho"/>
      <w:lang w:val="en-GB" w:eastAsia="en-US"/>
    </w:rPr>
  </w:style>
  <w:style w:type="paragraph" w:customStyle="1" w:styleId="CharCharCharCharCharCharCharCharCharCharCharCharCharCharCharChar">
    <w:name w:val="Char Char Char Char Char Char Char Char Char Char Char Char Char Char Char Char"/>
    <w:semiHidden/>
    <w:rsid w:val="00AE2680"/>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PL">
    <w:name w:val="PL"/>
    <w:link w:val="PLChar"/>
    <w:rsid w:val="00AE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hAnsi="Courier New"/>
      <w:noProof/>
      <w:sz w:val="16"/>
      <w:lang w:val="en-GB" w:eastAsia="en-US"/>
    </w:rPr>
  </w:style>
  <w:style w:type="character" w:customStyle="1" w:styleId="PLChar">
    <w:name w:val="PL Char"/>
    <w:link w:val="PL"/>
    <w:rsid w:val="00AE2680"/>
    <w:rPr>
      <w:rFonts w:ascii="Courier New" w:hAnsi="Courier New"/>
      <w:noProof/>
      <w:sz w:val="16"/>
      <w:lang w:val="en-GB" w:eastAsia="en-US" w:bidi="ar-SA"/>
    </w:rPr>
  </w:style>
  <w:style w:type="paragraph" w:customStyle="1" w:styleId="TAL">
    <w:name w:val="TAL"/>
    <w:basedOn w:val="a"/>
    <w:link w:val="TALCar"/>
    <w:rsid w:val="00D40FBB"/>
    <w:pPr>
      <w:keepNext/>
      <w:keepLines/>
      <w:overflowPunct/>
      <w:autoSpaceDE/>
      <w:autoSpaceDN/>
      <w:adjustRightInd/>
      <w:spacing w:after="0" w:line="240" w:lineRule="auto"/>
      <w:textAlignment w:val="auto"/>
    </w:pPr>
    <w:rPr>
      <w:sz w:val="18"/>
      <w:lang w:eastAsia="en-US"/>
    </w:rPr>
  </w:style>
  <w:style w:type="paragraph" w:customStyle="1" w:styleId="TAH">
    <w:name w:val="TAH"/>
    <w:basedOn w:val="a"/>
    <w:rsid w:val="00D40FBB"/>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LCar">
    <w:name w:val="TAL Car"/>
    <w:link w:val="TAL"/>
    <w:rsid w:val="00D40FBB"/>
    <w:rPr>
      <w:sz w:val="18"/>
      <w:lang w:val="en-GB" w:eastAsia="en-US"/>
    </w:rPr>
  </w:style>
  <w:style w:type="character" w:styleId="ae">
    <w:name w:val="annotation reference"/>
    <w:semiHidden/>
    <w:rsid w:val="004201DA"/>
    <w:rPr>
      <w:sz w:val="21"/>
      <w:szCs w:val="21"/>
    </w:rPr>
  </w:style>
  <w:style w:type="paragraph" w:styleId="af">
    <w:name w:val="annotation text"/>
    <w:basedOn w:val="a"/>
    <w:semiHidden/>
    <w:rsid w:val="004201DA"/>
  </w:style>
  <w:style w:type="paragraph" w:styleId="af0">
    <w:name w:val="annotation subject"/>
    <w:basedOn w:val="af"/>
    <w:next w:val="af"/>
    <w:semiHidden/>
    <w:rsid w:val="004201DA"/>
    <w:rPr>
      <w:b/>
      <w:bCs/>
    </w:rPr>
  </w:style>
  <w:style w:type="paragraph" w:customStyle="1" w:styleId="TAC">
    <w:name w:val="TAC"/>
    <w:basedOn w:val="TAL"/>
    <w:link w:val="TACChar"/>
    <w:rsid w:val="006861D7"/>
    <w:pPr>
      <w:jc w:val="center"/>
    </w:pPr>
    <w:rPr>
      <w:rFonts w:ascii="Arial" w:hAnsi="Arial"/>
    </w:rPr>
  </w:style>
  <w:style w:type="paragraph" w:customStyle="1" w:styleId="CharCharCharCharCharChar">
    <w:name w:val="Char Char Char Char Char Char"/>
    <w:basedOn w:val="a"/>
    <w:rsid w:val="00412A46"/>
    <w:pPr>
      <w:keepNext/>
      <w:widowControl w:val="0"/>
      <w:overflowPunct/>
      <w:snapToGrid w:val="0"/>
      <w:spacing w:after="0" w:line="300" w:lineRule="auto"/>
      <w:textAlignment w:val="auto"/>
    </w:pPr>
    <w:rPr>
      <w:sz w:val="21"/>
      <w:szCs w:val="21"/>
      <w:lang w:val="en-US"/>
    </w:rPr>
  </w:style>
  <w:style w:type="paragraph" w:customStyle="1" w:styleId="Doc-text">
    <w:name w:val="Doc-text"/>
    <w:basedOn w:val="a"/>
    <w:link w:val="Doc-textChar"/>
    <w:rsid w:val="00031519"/>
    <w:pPr>
      <w:numPr>
        <w:numId w:val="3"/>
      </w:numPr>
      <w:tabs>
        <w:tab w:val="num"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paragraph" w:customStyle="1" w:styleId="Doc-title">
    <w:name w:val="Doc-title"/>
    <w:basedOn w:val="a"/>
    <w:next w:val="Doc-text"/>
    <w:rsid w:val="00031519"/>
    <w:pPr>
      <w:numPr>
        <w:numId w:val="4"/>
      </w:numPr>
      <w:tabs>
        <w:tab w:val="clear" w:pos="-680"/>
      </w:tabs>
      <w:overflowPunct/>
      <w:autoSpaceDE/>
      <w:autoSpaceDN/>
      <w:adjustRightInd/>
      <w:spacing w:after="0" w:line="240" w:lineRule="auto"/>
      <w:ind w:left="1260" w:hanging="1260"/>
      <w:textAlignment w:val="auto"/>
    </w:pPr>
    <w:rPr>
      <w:rFonts w:ascii="Arial" w:eastAsia="MS Mincho" w:hAnsi="Arial"/>
      <w:sz w:val="20"/>
      <w:szCs w:val="24"/>
      <w:lang w:eastAsia="en-GB"/>
    </w:rPr>
  </w:style>
  <w:style w:type="character" w:customStyle="1" w:styleId="Doc-textChar">
    <w:name w:val="Doc-text Char"/>
    <w:link w:val="Doc-text"/>
    <w:rsid w:val="00031519"/>
    <w:rPr>
      <w:rFonts w:eastAsia="MS Mincho"/>
      <w:bCs/>
      <w:szCs w:val="24"/>
      <w:lang w:val="en-GB" w:eastAsia="en-GB"/>
    </w:rPr>
  </w:style>
  <w:style w:type="paragraph" w:customStyle="1" w:styleId="CharCharCharCharCharCharCharCharCharChar">
    <w:name w:val="Char Char Char Char Char Char Char Char Char Char"/>
    <w:basedOn w:val="a"/>
    <w:next w:val="a"/>
    <w:semiHidden/>
    <w:rsid w:val="00A65624"/>
    <w:pPr>
      <w:keepNext/>
      <w:widowControl w:val="0"/>
      <w:tabs>
        <w:tab w:val="num" w:pos="851"/>
      </w:tabs>
      <w:overflowPunct/>
      <w:spacing w:before="60" w:after="60" w:line="240" w:lineRule="auto"/>
      <w:ind w:left="851" w:hanging="851"/>
      <w:textAlignment w:val="auto"/>
    </w:pPr>
    <w:rPr>
      <w:rFonts w:ascii="Arial" w:hAnsi="Arial" w:cs="Arial"/>
      <w:color w:val="0000FF"/>
      <w:kern w:val="2"/>
      <w:sz w:val="20"/>
      <w:lang w:val="en-US"/>
    </w:rPr>
  </w:style>
  <w:style w:type="paragraph" w:styleId="af1">
    <w:name w:val="Body Text"/>
    <w:basedOn w:val="a"/>
    <w:rsid w:val="00A65624"/>
    <w:pPr>
      <w:widowControl w:val="0"/>
      <w:overflowPunct/>
      <w:autoSpaceDE/>
      <w:autoSpaceDN/>
      <w:adjustRightInd/>
      <w:spacing w:line="240" w:lineRule="auto"/>
      <w:textAlignment w:val="auto"/>
    </w:pPr>
    <w:rPr>
      <w:kern w:val="2"/>
      <w:sz w:val="21"/>
      <w:szCs w:val="24"/>
      <w:lang w:val="en-US"/>
    </w:rPr>
  </w:style>
  <w:style w:type="paragraph" w:customStyle="1" w:styleId="ParaCharCharCharCharCharCharCharCharCharCharCharCharCharChar">
    <w:name w:val="默认段落字体 Para Char Char Char Char Char Char Char Char Char Char Char Char Char Char"/>
    <w:next w:val="a"/>
    <w:rsid w:val="00B456BF"/>
    <w:pPr>
      <w:keepNext/>
      <w:keepLines/>
      <w:numPr>
        <w:ilvl w:val="7"/>
        <w:numId w:val="2"/>
      </w:numPr>
      <w:spacing w:before="240" w:after="240" w:line="288" w:lineRule="auto"/>
      <w:jc w:val="both"/>
      <w:outlineLvl w:val="7"/>
    </w:pPr>
    <w:rPr>
      <w:rFonts w:ascii="Arial" w:eastAsia="黑体" w:hAnsi="Arial" w:cs="Arial"/>
      <w:snapToGrid w:val="0"/>
      <w:sz w:val="21"/>
      <w:szCs w:val="21"/>
    </w:rPr>
  </w:style>
  <w:style w:type="character" w:styleId="af2">
    <w:name w:val="Hyperlink"/>
    <w:rsid w:val="00887E6B"/>
    <w:rPr>
      <w:color w:val="0000FF"/>
      <w:u w:val="single"/>
    </w:rPr>
  </w:style>
  <w:style w:type="character" w:styleId="FollowedHyperlink">
    <w:name w:val="FollowedHyperlink"/>
    <w:rsid w:val="00887E6B"/>
    <w:rPr>
      <w:color w:val="800080"/>
      <w:u w:val="single"/>
    </w:rPr>
  </w:style>
  <w:style w:type="character" w:customStyle="1" w:styleId="B1Char1">
    <w:name w:val="B1 Char1"/>
    <w:rsid w:val="00227894"/>
    <w:rPr>
      <w:lang w:val="en-GB" w:eastAsia="ja-JP"/>
    </w:rPr>
  </w:style>
  <w:style w:type="paragraph" w:customStyle="1" w:styleId="B4">
    <w:name w:val="B4"/>
    <w:basedOn w:val="40"/>
    <w:link w:val="B4Char"/>
    <w:rsid w:val="00227894"/>
    <w:pPr>
      <w:spacing w:after="180" w:line="240" w:lineRule="auto"/>
      <w:ind w:leftChars="0" w:left="1418" w:firstLineChars="0" w:hanging="284"/>
      <w:contextualSpacing w:val="0"/>
      <w:jc w:val="left"/>
    </w:pPr>
    <w:rPr>
      <w:sz w:val="20"/>
      <w:lang w:eastAsia="ja-JP"/>
    </w:rPr>
  </w:style>
  <w:style w:type="character" w:customStyle="1" w:styleId="B4Char">
    <w:name w:val="B4 Char"/>
    <w:link w:val="B4"/>
    <w:rsid w:val="00227894"/>
    <w:rPr>
      <w:rFonts w:eastAsia="宋体"/>
      <w:lang w:val="en-GB" w:eastAsia="ja-JP"/>
    </w:rPr>
  </w:style>
  <w:style w:type="character" w:customStyle="1" w:styleId="THChar">
    <w:name w:val="TH Char"/>
    <w:link w:val="TH"/>
    <w:rsid w:val="00227894"/>
    <w:rPr>
      <w:rFonts w:eastAsia="MS Mincho"/>
      <w:b/>
      <w:lang w:val="en-GB" w:eastAsia="en-US"/>
    </w:rPr>
  </w:style>
  <w:style w:type="paragraph" w:styleId="40">
    <w:name w:val="List 4"/>
    <w:basedOn w:val="a"/>
    <w:rsid w:val="00227894"/>
    <w:pPr>
      <w:ind w:leftChars="600" w:left="100" w:hangingChars="200" w:hanging="200"/>
      <w:contextualSpacing/>
    </w:pPr>
  </w:style>
  <w:style w:type="paragraph" w:customStyle="1" w:styleId="Reference">
    <w:name w:val="Reference"/>
    <w:autoRedefine/>
    <w:rsid w:val="00444F4B"/>
    <w:pPr>
      <w:numPr>
        <w:numId w:val="5"/>
      </w:numPr>
      <w:spacing w:before="100" w:beforeAutospacing="1" w:after="100" w:afterAutospacing="1"/>
      <w:ind w:left="357" w:hanging="357"/>
    </w:pPr>
    <w:rPr>
      <w:rFonts w:ascii="Arial" w:eastAsia="MS Mincho" w:hAnsi="Arial"/>
      <w:lang w:val="de-DE" w:eastAsia="de-DE"/>
    </w:rPr>
  </w:style>
  <w:style w:type="paragraph" w:customStyle="1" w:styleId="Default">
    <w:name w:val="Default"/>
    <w:rsid w:val="00AC175B"/>
    <w:pPr>
      <w:widowControl w:val="0"/>
      <w:autoSpaceDE w:val="0"/>
      <w:autoSpaceDN w:val="0"/>
      <w:adjustRightInd w:val="0"/>
    </w:pPr>
    <w:rPr>
      <w:color w:val="000000"/>
      <w:sz w:val="24"/>
      <w:szCs w:val="24"/>
    </w:rPr>
  </w:style>
  <w:style w:type="paragraph" w:customStyle="1" w:styleId="CharCharCharChar0">
    <w:name w:val="Char Char Char Char"/>
    <w:basedOn w:val="a"/>
    <w:rsid w:val="00467A2F"/>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Char2CharCharCharCharCharCharCharCharCharCharCharCharCharCharCarCarChar">
    <w:name w:val="Char2 Char Char Char Char Char Char Char Char Char Char Char Char Char Char Car Car Char"/>
    <w:autoRedefine/>
    <w:semiHidden/>
    <w:rsid w:val="005A74FC"/>
    <w:pPr>
      <w:keepNext/>
      <w:tabs>
        <w:tab w:val="num" w:pos="851"/>
      </w:tabs>
      <w:autoSpaceDE w:val="0"/>
      <w:autoSpaceDN w:val="0"/>
      <w:adjustRightInd w:val="0"/>
      <w:spacing w:before="60" w:after="60"/>
      <w:ind w:left="851" w:hanging="851"/>
      <w:jc w:val="both"/>
    </w:pPr>
    <w:rPr>
      <w:rFonts w:eastAsia="楷体_GB2312" w:cs="Arial"/>
      <w:color w:val="0000FF"/>
      <w:kern w:val="2"/>
    </w:rPr>
  </w:style>
  <w:style w:type="paragraph" w:customStyle="1" w:styleId="Doc-text2">
    <w:name w:val="Doc-text2"/>
    <w:basedOn w:val="a"/>
    <w:link w:val="Doc-text2Char"/>
    <w:rsid w:val="005B0B90"/>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2Char">
    <w:name w:val="Doc-text2 Char"/>
    <w:link w:val="Doc-text2"/>
    <w:rsid w:val="005B0B90"/>
    <w:rPr>
      <w:rFonts w:eastAsia="MS Mincho"/>
      <w:szCs w:val="24"/>
      <w:lang w:val="en-GB" w:eastAsia="en-GB"/>
    </w:rPr>
  </w:style>
  <w:style w:type="paragraph" w:customStyle="1" w:styleId="2-21">
    <w:name w:val="中等深浅列表 2 - 强调文字颜色 21"/>
    <w:hidden/>
    <w:uiPriority w:val="99"/>
    <w:semiHidden/>
    <w:rsid w:val="002C564C"/>
    <w:rPr>
      <w:sz w:val="22"/>
      <w:lang w:val="en-GB"/>
    </w:rPr>
  </w:style>
  <w:style w:type="paragraph" w:customStyle="1" w:styleId="1-21">
    <w:name w:val="中等深浅网格 1 - 强调文字颜色 21"/>
    <w:basedOn w:val="a"/>
    <w:uiPriority w:val="34"/>
    <w:qFormat/>
    <w:rsid w:val="0038319E"/>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EX">
    <w:name w:val="EX"/>
    <w:basedOn w:val="a"/>
    <w:rsid w:val="008F72EE"/>
    <w:pPr>
      <w:keepLines/>
      <w:overflowPunct/>
      <w:autoSpaceDE/>
      <w:autoSpaceDN/>
      <w:adjustRightInd/>
      <w:spacing w:after="180" w:line="240" w:lineRule="auto"/>
      <w:ind w:left="1702" w:hanging="1418"/>
      <w:jc w:val="left"/>
      <w:textAlignment w:val="auto"/>
    </w:pPr>
    <w:rPr>
      <w:sz w:val="20"/>
      <w:lang w:eastAsia="en-US"/>
    </w:rPr>
  </w:style>
  <w:style w:type="paragraph" w:customStyle="1" w:styleId="EW">
    <w:name w:val="EW"/>
    <w:basedOn w:val="EX"/>
    <w:rsid w:val="008F72EE"/>
    <w:pPr>
      <w:spacing w:after="0"/>
    </w:pPr>
  </w:style>
  <w:style w:type="paragraph" w:customStyle="1" w:styleId="ZT">
    <w:name w:val="ZT"/>
    <w:rsid w:val="00556A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styleId="af3">
    <w:name w:val="Strong"/>
    <w:qFormat/>
    <w:rsid w:val="006C31F4"/>
    <w:rPr>
      <w:b/>
      <w:bCs/>
    </w:rPr>
  </w:style>
  <w:style w:type="paragraph" w:styleId="af4">
    <w:name w:val="Normal (Web)"/>
    <w:basedOn w:val="a"/>
    <w:uiPriority w:val="99"/>
    <w:unhideWhenUsed/>
    <w:rsid w:val="007D08F9"/>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B10">
    <w:name w:val="B1 (文字)"/>
    <w:rsid w:val="007D08F9"/>
    <w:rPr>
      <w:lang w:val="en-GB" w:eastAsia="ja-JP"/>
    </w:rPr>
  </w:style>
  <w:style w:type="table" w:styleId="-6">
    <w:name w:val="Light Grid Accent 6"/>
    <w:basedOn w:val="a1"/>
    <w:uiPriority w:val="72"/>
    <w:rsid w:val="00E4706B"/>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character" w:customStyle="1" w:styleId="20">
    <w:name w:val="标题 2字符"/>
    <w:aliases w:val="Head2A字符,2字符,H2字符,UNDERRUBRIK 1-2字符,DO NOT USE_h2字符,h2字符,h21字符,Heading 2 Char字符,H2 Char字符,h2 Char字符,Heading 2 3GPP字符"/>
    <w:link w:val="2"/>
    <w:rsid w:val="00C04424"/>
    <w:rPr>
      <w:rFonts w:ascii="Arial" w:hAnsi="Arial" w:cs="Arial"/>
      <w:sz w:val="32"/>
      <w:szCs w:val="32"/>
      <w:lang w:val="en-GB"/>
    </w:rPr>
  </w:style>
  <w:style w:type="character" w:customStyle="1" w:styleId="B1Zchn">
    <w:name w:val="B1 Zchn"/>
    <w:rsid w:val="00E05524"/>
    <w:rPr>
      <w:rFonts w:eastAsia="宋体"/>
      <w:lang w:val="en-GB" w:eastAsia="en-US" w:bidi="ar-SA"/>
    </w:rPr>
  </w:style>
  <w:style w:type="paragraph" w:styleId="5">
    <w:name w:val="List Number 5"/>
    <w:basedOn w:val="a"/>
    <w:rsid w:val="00E05524"/>
    <w:pPr>
      <w:numPr>
        <w:numId w:val="35"/>
      </w:numPr>
      <w:tabs>
        <w:tab w:val="num" w:pos="1800"/>
      </w:tabs>
      <w:spacing w:before="120" w:after="0" w:line="280" w:lineRule="atLeast"/>
      <w:ind w:left="1800"/>
    </w:pPr>
    <w:rPr>
      <w:rFonts w:ascii="Bookman Old Style" w:eastAsia="Times New Roman" w:hAnsi="Bookman Old Style"/>
      <w:sz w:val="20"/>
      <w:lang w:val="en-US" w:eastAsia="en-GB"/>
    </w:rPr>
  </w:style>
  <w:style w:type="character" w:customStyle="1" w:styleId="TACChar">
    <w:name w:val="TAC Char"/>
    <w:link w:val="TAC"/>
    <w:rsid w:val="00E77116"/>
    <w:rPr>
      <w:rFonts w:ascii="Arial" w:hAnsi="Arial"/>
      <w:sz w:val="18"/>
      <w:lang w:val="en-GB" w:eastAsia="en-US"/>
    </w:rPr>
  </w:style>
  <w:style w:type="paragraph" w:customStyle="1" w:styleId="ZA">
    <w:name w:val="ZA"/>
    <w:rsid w:val="00464E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Guidance">
    <w:name w:val="Guidance"/>
    <w:basedOn w:val="a"/>
    <w:rsid w:val="008C1727"/>
    <w:pPr>
      <w:overflowPunct/>
      <w:autoSpaceDE/>
      <w:autoSpaceDN/>
      <w:adjustRightInd/>
      <w:spacing w:after="180" w:line="240" w:lineRule="auto"/>
      <w:jc w:val="left"/>
      <w:textAlignment w:val="auto"/>
    </w:pPr>
    <w:rPr>
      <w:i/>
      <w:color w:val="0000FF"/>
      <w:sz w:val="20"/>
      <w:lang w:eastAsia="en-US"/>
    </w:rPr>
  </w:style>
  <w:style w:type="character" w:customStyle="1" w:styleId="a7">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
    <w:link w:val="a5"/>
    <w:rsid w:val="00D42DEC"/>
    <w:rPr>
      <w:sz w:val="22"/>
      <w:lang w:val="en-GB"/>
    </w:rPr>
  </w:style>
  <w:style w:type="paragraph" w:styleId="af5">
    <w:name w:val="Revision"/>
    <w:hidden/>
    <w:uiPriority w:val="71"/>
    <w:rsid w:val="00393F1A"/>
    <w:rPr>
      <w:sz w:val="22"/>
      <w:lang w:val="en-GB"/>
    </w:rPr>
  </w:style>
  <w:style w:type="paragraph" w:styleId="af6">
    <w:name w:val="List Paragraph"/>
    <w:basedOn w:val="a"/>
    <w:uiPriority w:val="34"/>
    <w:qFormat/>
    <w:rsid w:val="001B2D4D"/>
    <w:pPr>
      <w:overflowPunct/>
      <w:autoSpaceDE/>
      <w:autoSpaceDN/>
      <w:adjustRightInd/>
      <w:spacing w:after="200" w:line="276" w:lineRule="auto"/>
      <w:ind w:firstLineChars="200" w:firstLine="420"/>
      <w:jc w:val="left"/>
      <w:textAlignment w:val="auto"/>
    </w:pPr>
    <w:rPr>
      <w:rFonts w:ascii="Calibri" w:eastAsiaTheme="minorEastAsia" w:hAnsi="Calibri"/>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7E2E"/>
    <w:pPr>
      <w:overflowPunct w:val="0"/>
      <w:autoSpaceDE w:val="0"/>
      <w:autoSpaceDN w:val="0"/>
      <w:adjustRightInd w:val="0"/>
      <w:spacing w:after="120" w:line="288" w:lineRule="auto"/>
      <w:jc w:val="both"/>
      <w:textAlignment w:val="baseline"/>
    </w:pPr>
    <w:rPr>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DD5B42"/>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05306A"/>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DD5B42"/>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qFormat/>
    <w:rsid w:val="00DD5B42"/>
    <w:pPr>
      <w:numPr>
        <w:ilvl w:val="3"/>
      </w:numPr>
      <w:outlineLvl w:val="3"/>
    </w:pPr>
    <w:rPr>
      <w:sz w:val="24"/>
      <w:szCs w:val="24"/>
    </w:rPr>
  </w:style>
  <w:style w:type="paragraph" w:styleId="50">
    <w:name w:val="heading 5"/>
    <w:aliases w:val="h5,Heading5"/>
    <w:basedOn w:val="4"/>
    <w:next w:val="a"/>
    <w:qFormat/>
    <w:rsid w:val="00DD5B42"/>
    <w:pPr>
      <w:numPr>
        <w:ilvl w:val="4"/>
      </w:numPr>
      <w:outlineLvl w:val="4"/>
    </w:pPr>
    <w:rPr>
      <w:sz w:val="22"/>
      <w:szCs w:val="22"/>
    </w:rPr>
  </w:style>
  <w:style w:type="paragraph" w:styleId="6">
    <w:name w:val="heading 6"/>
    <w:basedOn w:val="a"/>
    <w:next w:val="a"/>
    <w:qFormat/>
    <w:rsid w:val="00DD5B42"/>
    <w:pPr>
      <w:keepNext/>
      <w:keepLines/>
      <w:numPr>
        <w:ilvl w:val="5"/>
        <w:numId w:val="1"/>
      </w:numPr>
      <w:spacing w:before="120"/>
      <w:outlineLvl w:val="5"/>
    </w:pPr>
    <w:rPr>
      <w:rFonts w:ascii="Arial" w:hAnsi="Arial" w:cs="Arial"/>
    </w:rPr>
  </w:style>
  <w:style w:type="paragraph" w:styleId="7">
    <w:name w:val="heading 7"/>
    <w:basedOn w:val="a"/>
    <w:next w:val="a"/>
    <w:qFormat/>
    <w:rsid w:val="00DD5B42"/>
    <w:pPr>
      <w:keepNext/>
      <w:keepLines/>
      <w:numPr>
        <w:ilvl w:val="6"/>
        <w:numId w:val="1"/>
      </w:numPr>
      <w:spacing w:before="120"/>
      <w:outlineLvl w:val="6"/>
    </w:pPr>
    <w:rPr>
      <w:rFonts w:ascii="Arial" w:hAnsi="Arial" w:cs="Arial"/>
    </w:rPr>
  </w:style>
  <w:style w:type="paragraph" w:styleId="8">
    <w:name w:val="heading 8"/>
    <w:basedOn w:val="7"/>
    <w:next w:val="a"/>
    <w:qFormat/>
    <w:rsid w:val="00DD5B42"/>
    <w:pPr>
      <w:numPr>
        <w:ilvl w:val="7"/>
      </w:numPr>
      <w:outlineLvl w:val="7"/>
    </w:pPr>
  </w:style>
  <w:style w:type="paragraph" w:styleId="9">
    <w:name w:val="heading 9"/>
    <w:basedOn w:val="8"/>
    <w:next w:val="a"/>
    <w:qFormat/>
    <w:rsid w:val="00DD5B4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DD5B42"/>
    <w:pPr>
      <w:spacing w:after="240"/>
      <w:jc w:val="center"/>
    </w:pPr>
    <w:rPr>
      <w:b/>
      <w:bCs/>
    </w:rPr>
  </w:style>
  <w:style w:type="paragraph" w:customStyle="1" w:styleId="3GPPHeader">
    <w:name w:val="3GPP_Header"/>
    <w:basedOn w:val="a"/>
    <w:link w:val="3GPPHeaderChar"/>
    <w:rsid w:val="00DD5B42"/>
    <w:pPr>
      <w:tabs>
        <w:tab w:val="left" w:pos="1701"/>
        <w:tab w:val="right" w:pos="9639"/>
      </w:tabs>
      <w:spacing w:after="240"/>
    </w:pPr>
    <w:rPr>
      <w:b/>
      <w:sz w:val="24"/>
    </w:rPr>
  </w:style>
  <w:style w:type="paragraph" w:styleId="a4">
    <w:name w:val="footer"/>
    <w:basedOn w:val="a5"/>
    <w:rsid w:val="00DD5B42"/>
    <w:pPr>
      <w:widowControl w:val="0"/>
      <w:tabs>
        <w:tab w:val="clear" w:pos="4320"/>
        <w:tab w:val="clear" w:pos="8640"/>
      </w:tabs>
      <w:spacing w:after="0"/>
      <w:jc w:val="center"/>
    </w:pPr>
    <w:rPr>
      <w:rFonts w:ascii="Arial" w:hAnsi="Arial" w:cs="Arial"/>
      <w:b/>
      <w:bCs/>
      <w:i/>
      <w:iCs/>
      <w:noProof/>
      <w:sz w:val="18"/>
      <w:szCs w:val="18"/>
      <w:lang w:val="en-US"/>
    </w:rPr>
  </w:style>
  <w:style w:type="character" w:styleId="a6">
    <w:name w:val="page number"/>
    <w:basedOn w:val="a0"/>
    <w:rsid w:val="00DD5B42"/>
  </w:style>
  <w:style w:type="paragraph" w:customStyle="1" w:styleId="10">
    <w:name w:val="1"/>
    <w:semiHidden/>
    <w:rsid w:val="00DD5B42"/>
    <w:pPr>
      <w:keepNext/>
      <w:numPr>
        <w:numId w:val="2"/>
      </w:numPr>
      <w:autoSpaceDE w:val="0"/>
      <w:autoSpaceDN w:val="0"/>
      <w:adjustRightInd w:val="0"/>
      <w:spacing w:before="60" w:after="60" w:line="288" w:lineRule="auto"/>
      <w:jc w:val="both"/>
    </w:pPr>
    <w:rPr>
      <w:rFonts w:ascii="Arial" w:hAnsi="Arial" w:cs="Arial"/>
      <w:color w:val="0000FF"/>
      <w:kern w:val="2"/>
    </w:rPr>
  </w:style>
  <w:style w:type="character" w:customStyle="1" w:styleId="3GPPHeaderChar">
    <w:name w:val="3GPP_Header Char"/>
    <w:link w:val="3GPPHeader"/>
    <w:rsid w:val="00DD5B42"/>
    <w:rPr>
      <w:b/>
      <w:sz w:val="24"/>
      <w:lang w:val="en-GB" w:eastAsia="zh-CN" w:bidi="ar-SA"/>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basedOn w:val="a"/>
    <w:link w:val="a7"/>
    <w:rsid w:val="00DD5B42"/>
    <w:pPr>
      <w:tabs>
        <w:tab w:val="center" w:pos="4320"/>
        <w:tab w:val="right" w:pos="8640"/>
      </w:tabs>
    </w:pPr>
    <w:rPr>
      <w:lang w:eastAsia="x-none"/>
    </w:rPr>
  </w:style>
  <w:style w:type="paragraph" w:styleId="a8">
    <w:name w:val="Document Map"/>
    <w:basedOn w:val="a"/>
    <w:semiHidden/>
    <w:rsid w:val="00DD5B42"/>
    <w:pPr>
      <w:shd w:val="clear" w:color="auto" w:fill="000080"/>
    </w:pPr>
    <w:rPr>
      <w:rFonts w:ascii="Tahoma" w:hAnsi="Tahoma" w:cs="Tahoma"/>
      <w:sz w:val="20"/>
    </w:rPr>
  </w:style>
  <w:style w:type="paragraph" w:customStyle="1" w:styleId="StyleHeading1TimesNewRoman11ptBold">
    <w:name w:val="Style Heading 1 + Times New Roman 11 pt Bold"/>
    <w:basedOn w:val="1"/>
    <w:rsid w:val="00B42FB6"/>
    <w:rPr>
      <w:rFonts w:ascii="Times New Roman" w:hAnsi="Times New Roman"/>
      <w:b/>
      <w:bCs/>
      <w:sz w:val="22"/>
      <w:szCs w:val="22"/>
    </w:rPr>
  </w:style>
  <w:style w:type="table" w:styleId="a9">
    <w:name w:val="Table Grid"/>
    <w:basedOn w:val="a1"/>
    <w:rsid w:val="00926DCB"/>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note text"/>
    <w:basedOn w:val="a"/>
    <w:semiHidden/>
    <w:rsid w:val="00006273"/>
    <w:rPr>
      <w:sz w:val="20"/>
    </w:rPr>
  </w:style>
  <w:style w:type="character" w:styleId="ab">
    <w:name w:val="footnote reference"/>
    <w:semiHidden/>
    <w:rsid w:val="00006273"/>
    <w:rPr>
      <w:vertAlign w:val="superscript"/>
    </w:rPr>
  </w:style>
  <w:style w:type="paragraph" w:styleId="ac">
    <w:name w:val="Balloon Text"/>
    <w:basedOn w:val="a"/>
    <w:semiHidden/>
    <w:rsid w:val="00BD0688"/>
    <w:rPr>
      <w:rFonts w:ascii="Tahoma" w:hAnsi="Tahoma" w:cs="Tahoma"/>
      <w:sz w:val="16"/>
      <w:szCs w:val="16"/>
    </w:rPr>
  </w:style>
  <w:style w:type="paragraph" w:customStyle="1" w:styleId="CharChar">
    <w:name w:val="Char Char (文字) (文字)"/>
    <w:semiHidden/>
    <w:rsid w:val="00203C8D"/>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B2">
    <w:name w:val="B2"/>
    <w:basedOn w:val="21"/>
    <w:rsid w:val="00C05A43"/>
    <w:pPr>
      <w:overflowPunct/>
      <w:autoSpaceDE/>
      <w:autoSpaceDN/>
      <w:adjustRightInd/>
      <w:spacing w:after="180" w:line="240" w:lineRule="auto"/>
      <w:ind w:leftChars="0" w:left="851" w:firstLineChars="0" w:hanging="284"/>
      <w:textAlignment w:val="auto"/>
    </w:pPr>
    <w:rPr>
      <w:rFonts w:eastAsia="MS Mincho"/>
      <w:sz w:val="20"/>
      <w:lang w:eastAsia="en-US"/>
    </w:rPr>
  </w:style>
  <w:style w:type="paragraph" w:styleId="21">
    <w:name w:val="List 2"/>
    <w:basedOn w:val="a"/>
    <w:rsid w:val="00C05A43"/>
    <w:pPr>
      <w:ind w:leftChars="200" w:left="100" w:hangingChars="200" w:hanging="200"/>
    </w:pPr>
  </w:style>
  <w:style w:type="paragraph" w:customStyle="1" w:styleId="CarCar">
    <w:name w:val="Car Car"/>
    <w:semiHidden/>
    <w:rsid w:val="00054CF8"/>
    <w:pPr>
      <w:keepNext/>
      <w:tabs>
        <w:tab w:val="num" w:pos="720"/>
      </w:tabs>
      <w:autoSpaceDE w:val="0"/>
      <w:autoSpaceDN w:val="0"/>
      <w:adjustRightInd w:val="0"/>
      <w:spacing w:before="60" w:after="60" w:line="288" w:lineRule="auto"/>
      <w:ind w:left="720" w:hanging="360"/>
      <w:jc w:val="both"/>
    </w:pPr>
    <w:rPr>
      <w:rFonts w:ascii="Arial" w:hAnsi="Arial" w:cs="Arial"/>
      <w:color w:val="0000FF"/>
      <w:kern w:val="2"/>
    </w:rPr>
  </w:style>
  <w:style w:type="paragraph" w:customStyle="1" w:styleId="B1">
    <w:name w:val="B1"/>
    <w:basedOn w:val="ad"/>
    <w:link w:val="B1Char"/>
    <w:rsid w:val="0038286D"/>
    <w:pPr>
      <w:overflowPunct/>
      <w:autoSpaceDE/>
      <w:autoSpaceDN/>
      <w:adjustRightInd/>
      <w:spacing w:after="180" w:line="240" w:lineRule="auto"/>
      <w:ind w:left="568" w:firstLineChars="0" w:hanging="284"/>
      <w:textAlignment w:val="auto"/>
    </w:pPr>
    <w:rPr>
      <w:rFonts w:eastAsia="MS Mincho"/>
      <w:sz w:val="20"/>
      <w:lang w:eastAsia="en-US"/>
    </w:rPr>
  </w:style>
  <w:style w:type="paragraph" w:styleId="ad">
    <w:name w:val="List"/>
    <w:basedOn w:val="a"/>
    <w:rsid w:val="0038286D"/>
    <w:pPr>
      <w:ind w:left="200" w:hangingChars="200" w:hanging="200"/>
    </w:pPr>
  </w:style>
  <w:style w:type="paragraph" w:customStyle="1" w:styleId="CharChar1CharChar">
    <w:name w:val="Char (文字) (文字) Char1 (文字) (文字) Char Char (文字) (文字)"/>
    <w:semiHidden/>
    <w:rsid w:val="00913566"/>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1B7AC3"/>
    <w:rPr>
      <w:rFonts w:ascii="Arial" w:hAnsi="Arial" w:cs="Arial"/>
      <w:sz w:val="28"/>
      <w:szCs w:val="28"/>
      <w:lang w:val="en-GB"/>
    </w:rPr>
  </w:style>
  <w:style w:type="paragraph" w:customStyle="1" w:styleId="CharCharCharChar">
    <w:name w:val="Char Char Char Char"/>
    <w:semiHidden/>
    <w:rsid w:val="001A2281"/>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
    <w:name w:val="Char"/>
    <w:basedOn w:val="a"/>
    <w:next w:val="a"/>
    <w:semiHidden/>
    <w:rsid w:val="00AE5E7B"/>
    <w:pPr>
      <w:keepNext/>
      <w:widowControl w:val="0"/>
      <w:tabs>
        <w:tab w:val="num" w:pos="851"/>
      </w:tabs>
      <w:overflowPunct/>
      <w:spacing w:before="60" w:after="60" w:line="240" w:lineRule="auto"/>
      <w:ind w:left="851" w:hanging="851"/>
      <w:textAlignment w:val="auto"/>
    </w:pPr>
    <w:rPr>
      <w:rFonts w:cs="Arial"/>
      <w:kern w:val="2"/>
      <w:sz w:val="20"/>
      <w:szCs w:val="24"/>
    </w:rPr>
  </w:style>
  <w:style w:type="paragraph" w:customStyle="1" w:styleId="TH">
    <w:name w:val="TH"/>
    <w:basedOn w:val="a"/>
    <w:link w:val="THChar"/>
    <w:rsid w:val="00CD25F3"/>
    <w:pPr>
      <w:keepNext/>
      <w:keepLines/>
      <w:overflowPunct/>
      <w:autoSpaceDE/>
      <w:autoSpaceDN/>
      <w:adjustRightInd/>
      <w:spacing w:before="60" w:after="180" w:line="240" w:lineRule="auto"/>
      <w:jc w:val="center"/>
      <w:textAlignment w:val="auto"/>
    </w:pPr>
    <w:rPr>
      <w:rFonts w:eastAsia="MS Mincho"/>
      <w:b/>
      <w:sz w:val="20"/>
      <w:lang w:eastAsia="en-US"/>
    </w:rPr>
  </w:style>
  <w:style w:type="paragraph" w:customStyle="1" w:styleId="TF">
    <w:name w:val="TF"/>
    <w:basedOn w:val="TH"/>
    <w:rsid w:val="00CD25F3"/>
    <w:pPr>
      <w:keepNext w:val="0"/>
      <w:spacing w:before="0" w:after="240"/>
    </w:pPr>
  </w:style>
  <w:style w:type="character" w:customStyle="1" w:styleId="B1Char">
    <w:name w:val="B1 Char"/>
    <w:link w:val="B1"/>
    <w:rsid w:val="00CD25F3"/>
    <w:rPr>
      <w:rFonts w:eastAsia="MS Mincho"/>
      <w:lang w:val="en-GB" w:eastAsia="en-US"/>
    </w:rPr>
  </w:style>
  <w:style w:type="paragraph" w:customStyle="1" w:styleId="CharCharCharCharCharCharCharCharCharCharCharCharCharCharCharChar">
    <w:name w:val="Char Char Char Char Char Char Char Char Char Char Char Char Char Char Char Char"/>
    <w:semiHidden/>
    <w:rsid w:val="00AE2680"/>
    <w:pPr>
      <w:keepNext/>
      <w:tabs>
        <w:tab w:val="num"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PL">
    <w:name w:val="PL"/>
    <w:link w:val="PLChar"/>
    <w:rsid w:val="00AE26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hAnsi="Courier New"/>
      <w:noProof/>
      <w:sz w:val="16"/>
      <w:lang w:val="en-GB" w:eastAsia="en-US"/>
    </w:rPr>
  </w:style>
  <w:style w:type="character" w:customStyle="1" w:styleId="PLChar">
    <w:name w:val="PL Char"/>
    <w:link w:val="PL"/>
    <w:rsid w:val="00AE2680"/>
    <w:rPr>
      <w:rFonts w:ascii="Courier New" w:hAnsi="Courier New"/>
      <w:noProof/>
      <w:sz w:val="16"/>
      <w:lang w:val="en-GB" w:eastAsia="en-US" w:bidi="ar-SA"/>
    </w:rPr>
  </w:style>
  <w:style w:type="paragraph" w:customStyle="1" w:styleId="TAL">
    <w:name w:val="TAL"/>
    <w:basedOn w:val="a"/>
    <w:link w:val="TALCar"/>
    <w:rsid w:val="00D40FBB"/>
    <w:pPr>
      <w:keepNext/>
      <w:keepLines/>
      <w:overflowPunct/>
      <w:autoSpaceDE/>
      <w:autoSpaceDN/>
      <w:adjustRightInd/>
      <w:spacing w:after="0" w:line="240" w:lineRule="auto"/>
      <w:textAlignment w:val="auto"/>
    </w:pPr>
    <w:rPr>
      <w:sz w:val="18"/>
      <w:lang w:eastAsia="en-US"/>
    </w:rPr>
  </w:style>
  <w:style w:type="paragraph" w:customStyle="1" w:styleId="TAH">
    <w:name w:val="TAH"/>
    <w:basedOn w:val="a"/>
    <w:rsid w:val="00D40FBB"/>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LCar">
    <w:name w:val="TAL Car"/>
    <w:link w:val="TAL"/>
    <w:rsid w:val="00D40FBB"/>
    <w:rPr>
      <w:sz w:val="18"/>
      <w:lang w:val="en-GB" w:eastAsia="en-US"/>
    </w:rPr>
  </w:style>
  <w:style w:type="character" w:styleId="ae">
    <w:name w:val="annotation reference"/>
    <w:semiHidden/>
    <w:rsid w:val="004201DA"/>
    <w:rPr>
      <w:sz w:val="21"/>
      <w:szCs w:val="21"/>
    </w:rPr>
  </w:style>
  <w:style w:type="paragraph" w:styleId="af">
    <w:name w:val="annotation text"/>
    <w:basedOn w:val="a"/>
    <w:semiHidden/>
    <w:rsid w:val="004201DA"/>
  </w:style>
  <w:style w:type="paragraph" w:styleId="af0">
    <w:name w:val="annotation subject"/>
    <w:basedOn w:val="af"/>
    <w:next w:val="af"/>
    <w:semiHidden/>
    <w:rsid w:val="004201DA"/>
    <w:rPr>
      <w:b/>
      <w:bCs/>
    </w:rPr>
  </w:style>
  <w:style w:type="paragraph" w:customStyle="1" w:styleId="TAC">
    <w:name w:val="TAC"/>
    <w:basedOn w:val="TAL"/>
    <w:link w:val="TACChar"/>
    <w:rsid w:val="006861D7"/>
    <w:pPr>
      <w:jc w:val="center"/>
    </w:pPr>
    <w:rPr>
      <w:rFonts w:ascii="Arial" w:hAnsi="Arial"/>
    </w:rPr>
  </w:style>
  <w:style w:type="paragraph" w:customStyle="1" w:styleId="CharCharCharCharCharChar">
    <w:name w:val="Char Char Char Char Char Char"/>
    <w:basedOn w:val="a"/>
    <w:rsid w:val="00412A46"/>
    <w:pPr>
      <w:keepNext/>
      <w:widowControl w:val="0"/>
      <w:overflowPunct/>
      <w:snapToGrid w:val="0"/>
      <w:spacing w:after="0" w:line="300" w:lineRule="auto"/>
      <w:textAlignment w:val="auto"/>
    </w:pPr>
    <w:rPr>
      <w:sz w:val="21"/>
      <w:szCs w:val="21"/>
      <w:lang w:val="en-US"/>
    </w:rPr>
  </w:style>
  <w:style w:type="paragraph" w:customStyle="1" w:styleId="Doc-text">
    <w:name w:val="Doc-text"/>
    <w:basedOn w:val="a"/>
    <w:link w:val="Doc-textChar"/>
    <w:rsid w:val="00031519"/>
    <w:pPr>
      <w:numPr>
        <w:numId w:val="3"/>
      </w:numPr>
      <w:tabs>
        <w:tab w:val="num"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paragraph" w:customStyle="1" w:styleId="Doc-title">
    <w:name w:val="Doc-title"/>
    <w:basedOn w:val="a"/>
    <w:next w:val="Doc-text"/>
    <w:rsid w:val="00031519"/>
    <w:pPr>
      <w:numPr>
        <w:numId w:val="4"/>
      </w:numPr>
      <w:tabs>
        <w:tab w:val="clear" w:pos="-680"/>
      </w:tabs>
      <w:overflowPunct/>
      <w:autoSpaceDE/>
      <w:autoSpaceDN/>
      <w:adjustRightInd/>
      <w:spacing w:after="0" w:line="240" w:lineRule="auto"/>
      <w:ind w:left="1260" w:hanging="1260"/>
      <w:textAlignment w:val="auto"/>
    </w:pPr>
    <w:rPr>
      <w:rFonts w:ascii="Arial" w:eastAsia="MS Mincho" w:hAnsi="Arial"/>
      <w:sz w:val="20"/>
      <w:szCs w:val="24"/>
      <w:lang w:eastAsia="en-GB"/>
    </w:rPr>
  </w:style>
  <w:style w:type="character" w:customStyle="1" w:styleId="Doc-textChar">
    <w:name w:val="Doc-text Char"/>
    <w:link w:val="Doc-text"/>
    <w:rsid w:val="00031519"/>
    <w:rPr>
      <w:rFonts w:eastAsia="MS Mincho"/>
      <w:bCs/>
      <w:szCs w:val="24"/>
      <w:lang w:val="en-GB" w:eastAsia="en-GB"/>
    </w:rPr>
  </w:style>
  <w:style w:type="paragraph" w:customStyle="1" w:styleId="CharCharCharCharCharCharCharCharCharChar">
    <w:name w:val="Char Char Char Char Char Char Char Char Char Char"/>
    <w:basedOn w:val="a"/>
    <w:next w:val="a"/>
    <w:semiHidden/>
    <w:rsid w:val="00A65624"/>
    <w:pPr>
      <w:keepNext/>
      <w:widowControl w:val="0"/>
      <w:tabs>
        <w:tab w:val="num" w:pos="851"/>
      </w:tabs>
      <w:overflowPunct/>
      <w:spacing w:before="60" w:after="60" w:line="240" w:lineRule="auto"/>
      <w:ind w:left="851" w:hanging="851"/>
      <w:textAlignment w:val="auto"/>
    </w:pPr>
    <w:rPr>
      <w:rFonts w:ascii="Arial" w:hAnsi="Arial" w:cs="Arial"/>
      <w:color w:val="0000FF"/>
      <w:kern w:val="2"/>
      <w:sz w:val="20"/>
      <w:lang w:val="en-US"/>
    </w:rPr>
  </w:style>
  <w:style w:type="paragraph" w:styleId="af1">
    <w:name w:val="Body Text"/>
    <w:basedOn w:val="a"/>
    <w:rsid w:val="00A65624"/>
    <w:pPr>
      <w:widowControl w:val="0"/>
      <w:overflowPunct/>
      <w:autoSpaceDE/>
      <w:autoSpaceDN/>
      <w:adjustRightInd/>
      <w:spacing w:line="240" w:lineRule="auto"/>
      <w:textAlignment w:val="auto"/>
    </w:pPr>
    <w:rPr>
      <w:kern w:val="2"/>
      <w:sz w:val="21"/>
      <w:szCs w:val="24"/>
      <w:lang w:val="en-US"/>
    </w:rPr>
  </w:style>
  <w:style w:type="paragraph" w:customStyle="1" w:styleId="ParaCharCharCharCharCharCharCharCharCharCharCharCharCharChar">
    <w:name w:val="默认段落字体 Para Char Char Char Char Char Char Char Char Char Char Char Char Char Char"/>
    <w:next w:val="a"/>
    <w:rsid w:val="00B456BF"/>
    <w:pPr>
      <w:keepNext/>
      <w:keepLines/>
      <w:numPr>
        <w:ilvl w:val="7"/>
        <w:numId w:val="2"/>
      </w:numPr>
      <w:spacing w:before="240" w:after="240" w:line="288" w:lineRule="auto"/>
      <w:jc w:val="both"/>
      <w:outlineLvl w:val="7"/>
    </w:pPr>
    <w:rPr>
      <w:rFonts w:ascii="Arial" w:eastAsia="黑体" w:hAnsi="Arial" w:cs="Arial"/>
      <w:snapToGrid w:val="0"/>
      <w:sz w:val="21"/>
      <w:szCs w:val="21"/>
    </w:rPr>
  </w:style>
  <w:style w:type="character" w:styleId="af2">
    <w:name w:val="Hyperlink"/>
    <w:rsid w:val="00887E6B"/>
    <w:rPr>
      <w:color w:val="0000FF"/>
      <w:u w:val="single"/>
    </w:rPr>
  </w:style>
  <w:style w:type="character" w:styleId="FollowedHyperlink">
    <w:name w:val="FollowedHyperlink"/>
    <w:rsid w:val="00887E6B"/>
    <w:rPr>
      <w:color w:val="800080"/>
      <w:u w:val="single"/>
    </w:rPr>
  </w:style>
  <w:style w:type="character" w:customStyle="1" w:styleId="B1Char1">
    <w:name w:val="B1 Char1"/>
    <w:rsid w:val="00227894"/>
    <w:rPr>
      <w:lang w:val="en-GB" w:eastAsia="ja-JP"/>
    </w:rPr>
  </w:style>
  <w:style w:type="paragraph" w:customStyle="1" w:styleId="B4">
    <w:name w:val="B4"/>
    <w:basedOn w:val="40"/>
    <w:link w:val="B4Char"/>
    <w:rsid w:val="00227894"/>
    <w:pPr>
      <w:spacing w:after="180" w:line="240" w:lineRule="auto"/>
      <w:ind w:leftChars="0" w:left="1418" w:firstLineChars="0" w:hanging="284"/>
      <w:contextualSpacing w:val="0"/>
      <w:jc w:val="left"/>
    </w:pPr>
    <w:rPr>
      <w:sz w:val="20"/>
      <w:lang w:eastAsia="ja-JP"/>
    </w:rPr>
  </w:style>
  <w:style w:type="character" w:customStyle="1" w:styleId="B4Char">
    <w:name w:val="B4 Char"/>
    <w:link w:val="B4"/>
    <w:rsid w:val="00227894"/>
    <w:rPr>
      <w:rFonts w:eastAsia="宋体"/>
      <w:lang w:val="en-GB" w:eastAsia="ja-JP"/>
    </w:rPr>
  </w:style>
  <w:style w:type="character" w:customStyle="1" w:styleId="THChar">
    <w:name w:val="TH Char"/>
    <w:link w:val="TH"/>
    <w:rsid w:val="00227894"/>
    <w:rPr>
      <w:rFonts w:eastAsia="MS Mincho"/>
      <w:b/>
      <w:lang w:val="en-GB" w:eastAsia="en-US"/>
    </w:rPr>
  </w:style>
  <w:style w:type="paragraph" w:styleId="40">
    <w:name w:val="List 4"/>
    <w:basedOn w:val="a"/>
    <w:rsid w:val="00227894"/>
    <w:pPr>
      <w:ind w:leftChars="600" w:left="100" w:hangingChars="200" w:hanging="200"/>
      <w:contextualSpacing/>
    </w:pPr>
  </w:style>
  <w:style w:type="paragraph" w:customStyle="1" w:styleId="Reference">
    <w:name w:val="Reference"/>
    <w:autoRedefine/>
    <w:rsid w:val="00444F4B"/>
    <w:pPr>
      <w:numPr>
        <w:numId w:val="5"/>
      </w:numPr>
      <w:spacing w:before="100" w:beforeAutospacing="1" w:after="100" w:afterAutospacing="1"/>
      <w:ind w:left="357" w:hanging="357"/>
    </w:pPr>
    <w:rPr>
      <w:rFonts w:ascii="Arial" w:eastAsia="MS Mincho" w:hAnsi="Arial"/>
      <w:lang w:val="de-DE" w:eastAsia="de-DE"/>
    </w:rPr>
  </w:style>
  <w:style w:type="paragraph" w:customStyle="1" w:styleId="Default">
    <w:name w:val="Default"/>
    <w:rsid w:val="00AC175B"/>
    <w:pPr>
      <w:widowControl w:val="0"/>
      <w:autoSpaceDE w:val="0"/>
      <w:autoSpaceDN w:val="0"/>
      <w:adjustRightInd w:val="0"/>
    </w:pPr>
    <w:rPr>
      <w:color w:val="000000"/>
      <w:sz w:val="24"/>
      <w:szCs w:val="24"/>
    </w:rPr>
  </w:style>
  <w:style w:type="paragraph" w:customStyle="1" w:styleId="CharCharCharChar0">
    <w:name w:val="Char Char Char Char"/>
    <w:basedOn w:val="a"/>
    <w:rsid w:val="00467A2F"/>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Char2CharCharCharCharCharCharCharCharCharCharCharCharCharCharCarCarChar">
    <w:name w:val="Char2 Char Char Char Char Char Char Char Char Char Char Char Char Char Char Car Car Char"/>
    <w:autoRedefine/>
    <w:semiHidden/>
    <w:rsid w:val="005A74FC"/>
    <w:pPr>
      <w:keepNext/>
      <w:tabs>
        <w:tab w:val="num" w:pos="851"/>
      </w:tabs>
      <w:autoSpaceDE w:val="0"/>
      <w:autoSpaceDN w:val="0"/>
      <w:adjustRightInd w:val="0"/>
      <w:spacing w:before="60" w:after="60"/>
      <w:ind w:left="851" w:hanging="851"/>
      <w:jc w:val="both"/>
    </w:pPr>
    <w:rPr>
      <w:rFonts w:eastAsia="楷体_GB2312" w:cs="Arial"/>
      <w:color w:val="0000FF"/>
      <w:kern w:val="2"/>
    </w:rPr>
  </w:style>
  <w:style w:type="paragraph" w:customStyle="1" w:styleId="Doc-text2">
    <w:name w:val="Doc-text2"/>
    <w:basedOn w:val="a"/>
    <w:link w:val="Doc-text2Char"/>
    <w:rsid w:val="005B0B90"/>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2Char">
    <w:name w:val="Doc-text2 Char"/>
    <w:link w:val="Doc-text2"/>
    <w:rsid w:val="005B0B90"/>
    <w:rPr>
      <w:rFonts w:eastAsia="MS Mincho"/>
      <w:szCs w:val="24"/>
      <w:lang w:val="en-GB" w:eastAsia="en-GB"/>
    </w:rPr>
  </w:style>
  <w:style w:type="paragraph" w:customStyle="1" w:styleId="2-21">
    <w:name w:val="中等深浅列表 2 - 强调文字颜色 21"/>
    <w:hidden/>
    <w:uiPriority w:val="99"/>
    <w:semiHidden/>
    <w:rsid w:val="002C564C"/>
    <w:rPr>
      <w:sz w:val="22"/>
      <w:lang w:val="en-GB"/>
    </w:rPr>
  </w:style>
  <w:style w:type="paragraph" w:customStyle="1" w:styleId="1-21">
    <w:name w:val="中等深浅网格 1 - 强调文字颜色 21"/>
    <w:basedOn w:val="a"/>
    <w:uiPriority w:val="34"/>
    <w:qFormat/>
    <w:rsid w:val="0038319E"/>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EX">
    <w:name w:val="EX"/>
    <w:basedOn w:val="a"/>
    <w:rsid w:val="008F72EE"/>
    <w:pPr>
      <w:keepLines/>
      <w:overflowPunct/>
      <w:autoSpaceDE/>
      <w:autoSpaceDN/>
      <w:adjustRightInd/>
      <w:spacing w:after="180" w:line="240" w:lineRule="auto"/>
      <w:ind w:left="1702" w:hanging="1418"/>
      <w:jc w:val="left"/>
      <w:textAlignment w:val="auto"/>
    </w:pPr>
    <w:rPr>
      <w:sz w:val="20"/>
      <w:lang w:eastAsia="en-US"/>
    </w:rPr>
  </w:style>
  <w:style w:type="paragraph" w:customStyle="1" w:styleId="EW">
    <w:name w:val="EW"/>
    <w:basedOn w:val="EX"/>
    <w:rsid w:val="008F72EE"/>
    <w:pPr>
      <w:spacing w:after="0"/>
    </w:pPr>
  </w:style>
  <w:style w:type="paragraph" w:customStyle="1" w:styleId="ZT">
    <w:name w:val="ZT"/>
    <w:rsid w:val="00556A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styleId="af3">
    <w:name w:val="Strong"/>
    <w:qFormat/>
    <w:rsid w:val="006C31F4"/>
    <w:rPr>
      <w:b/>
      <w:bCs/>
    </w:rPr>
  </w:style>
  <w:style w:type="paragraph" w:styleId="af4">
    <w:name w:val="Normal (Web)"/>
    <w:basedOn w:val="a"/>
    <w:uiPriority w:val="99"/>
    <w:unhideWhenUsed/>
    <w:rsid w:val="007D08F9"/>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B10">
    <w:name w:val="B1 (文字)"/>
    <w:rsid w:val="007D08F9"/>
    <w:rPr>
      <w:lang w:val="en-GB" w:eastAsia="ja-JP"/>
    </w:rPr>
  </w:style>
  <w:style w:type="table" w:styleId="-6">
    <w:name w:val="Light Grid Accent 6"/>
    <w:basedOn w:val="a1"/>
    <w:uiPriority w:val="72"/>
    <w:rsid w:val="00E4706B"/>
    <w:rPr>
      <w:color w:val="000000"/>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character" w:customStyle="1" w:styleId="20">
    <w:name w:val="标题 2字符"/>
    <w:aliases w:val="Head2A字符,2字符,H2字符,UNDERRUBRIK 1-2字符,DO NOT USE_h2字符,h2字符,h21字符,Heading 2 Char字符,H2 Char字符,h2 Char字符,Heading 2 3GPP字符"/>
    <w:link w:val="2"/>
    <w:rsid w:val="00C04424"/>
    <w:rPr>
      <w:rFonts w:ascii="Arial" w:hAnsi="Arial" w:cs="Arial"/>
      <w:sz w:val="32"/>
      <w:szCs w:val="32"/>
      <w:lang w:val="en-GB"/>
    </w:rPr>
  </w:style>
  <w:style w:type="character" w:customStyle="1" w:styleId="B1Zchn">
    <w:name w:val="B1 Zchn"/>
    <w:rsid w:val="00E05524"/>
    <w:rPr>
      <w:rFonts w:eastAsia="宋体"/>
      <w:lang w:val="en-GB" w:eastAsia="en-US" w:bidi="ar-SA"/>
    </w:rPr>
  </w:style>
  <w:style w:type="paragraph" w:styleId="5">
    <w:name w:val="List Number 5"/>
    <w:basedOn w:val="a"/>
    <w:rsid w:val="00E05524"/>
    <w:pPr>
      <w:numPr>
        <w:numId w:val="35"/>
      </w:numPr>
      <w:tabs>
        <w:tab w:val="num" w:pos="1800"/>
      </w:tabs>
      <w:spacing w:before="120" w:after="0" w:line="280" w:lineRule="atLeast"/>
      <w:ind w:left="1800"/>
    </w:pPr>
    <w:rPr>
      <w:rFonts w:ascii="Bookman Old Style" w:eastAsia="Times New Roman" w:hAnsi="Bookman Old Style"/>
      <w:sz w:val="20"/>
      <w:lang w:val="en-US" w:eastAsia="en-GB"/>
    </w:rPr>
  </w:style>
  <w:style w:type="character" w:customStyle="1" w:styleId="TACChar">
    <w:name w:val="TAC Char"/>
    <w:link w:val="TAC"/>
    <w:rsid w:val="00E77116"/>
    <w:rPr>
      <w:rFonts w:ascii="Arial" w:hAnsi="Arial"/>
      <w:sz w:val="18"/>
      <w:lang w:val="en-GB" w:eastAsia="en-US"/>
    </w:rPr>
  </w:style>
  <w:style w:type="paragraph" w:customStyle="1" w:styleId="ZA">
    <w:name w:val="ZA"/>
    <w:rsid w:val="00464E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Guidance">
    <w:name w:val="Guidance"/>
    <w:basedOn w:val="a"/>
    <w:rsid w:val="008C1727"/>
    <w:pPr>
      <w:overflowPunct/>
      <w:autoSpaceDE/>
      <w:autoSpaceDN/>
      <w:adjustRightInd/>
      <w:spacing w:after="180" w:line="240" w:lineRule="auto"/>
      <w:jc w:val="left"/>
      <w:textAlignment w:val="auto"/>
    </w:pPr>
    <w:rPr>
      <w:i/>
      <w:color w:val="0000FF"/>
      <w:sz w:val="20"/>
      <w:lang w:eastAsia="en-US"/>
    </w:rPr>
  </w:style>
  <w:style w:type="character" w:customStyle="1" w:styleId="a7">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
    <w:link w:val="a5"/>
    <w:rsid w:val="00D42DEC"/>
    <w:rPr>
      <w:sz w:val="22"/>
      <w:lang w:val="en-GB"/>
    </w:rPr>
  </w:style>
  <w:style w:type="paragraph" w:styleId="af5">
    <w:name w:val="Revision"/>
    <w:hidden/>
    <w:uiPriority w:val="71"/>
    <w:rsid w:val="00393F1A"/>
    <w:rPr>
      <w:sz w:val="22"/>
      <w:lang w:val="en-GB"/>
    </w:rPr>
  </w:style>
  <w:style w:type="paragraph" w:styleId="af6">
    <w:name w:val="List Paragraph"/>
    <w:basedOn w:val="a"/>
    <w:uiPriority w:val="34"/>
    <w:qFormat/>
    <w:rsid w:val="001B2D4D"/>
    <w:pPr>
      <w:overflowPunct/>
      <w:autoSpaceDE/>
      <w:autoSpaceDN/>
      <w:adjustRightInd/>
      <w:spacing w:after="200" w:line="276" w:lineRule="auto"/>
      <w:ind w:firstLineChars="200" w:firstLine="420"/>
      <w:jc w:val="left"/>
      <w:textAlignment w:val="auto"/>
    </w:pPr>
    <w:rPr>
      <w:rFonts w:ascii="Calibri" w:eastAsiaTheme="minorEastAsia" w:hAnsi="Calibr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3652">
      <w:bodyDiv w:val="1"/>
      <w:marLeft w:val="0"/>
      <w:marRight w:val="0"/>
      <w:marTop w:val="0"/>
      <w:marBottom w:val="0"/>
      <w:divBdr>
        <w:top w:val="none" w:sz="0" w:space="0" w:color="auto"/>
        <w:left w:val="none" w:sz="0" w:space="0" w:color="auto"/>
        <w:bottom w:val="none" w:sz="0" w:space="0" w:color="auto"/>
        <w:right w:val="none" w:sz="0" w:space="0" w:color="auto"/>
      </w:divBdr>
      <w:divsChild>
        <w:div w:id="422577616">
          <w:marLeft w:val="0"/>
          <w:marRight w:val="0"/>
          <w:marTop w:val="0"/>
          <w:marBottom w:val="0"/>
          <w:divBdr>
            <w:top w:val="none" w:sz="0" w:space="0" w:color="auto"/>
            <w:left w:val="none" w:sz="0" w:space="0" w:color="auto"/>
            <w:bottom w:val="none" w:sz="0" w:space="0" w:color="auto"/>
            <w:right w:val="none" w:sz="0" w:space="0" w:color="auto"/>
          </w:divBdr>
          <w:divsChild>
            <w:div w:id="967007538">
              <w:marLeft w:val="0"/>
              <w:marRight w:val="0"/>
              <w:marTop w:val="0"/>
              <w:marBottom w:val="0"/>
              <w:divBdr>
                <w:top w:val="none" w:sz="0" w:space="0" w:color="auto"/>
                <w:left w:val="none" w:sz="0" w:space="0" w:color="auto"/>
                <w:bottom w:val="none" w:sz="0" w:space="0" w:color="auto"/>
                <w:right w:val="none" w:sz="0" w:space="0" w:color="auto"/>
              </w:divBdr>
            </w:div>
            <w:div w:id="1402169243">
              <w:marLeft w:val="0"/>
              <w:marRight w:val="0"/>
              <w:marTop w:val="0"/>
              <w:marBottom w:val="0"/>
              <w:divBdr>
                <w:top w:val="none" w:sz="0" w:space="0" w:color="auto"/>
                <w:left w:val="none" w:sz="0" w:space="0" w:color="auto"/>
                <w:bottom w:val="none" w:sz="0" w:space="0" w:color="auto"/>
                <w:right w:val="none" w:sz="0" w:space="0" w:color="auto"/>
              </w:divBdr>
            </w:div>
            <w:div w:id="2008091641">
              <w:marLeft w:val="0"/>
              <w:marRight w:val="0"/>
              <w:marTop w:val="0"/>
              <w:marBottom w:val="0"/>
              <w:divBdr>
                <w:top w:val="none" w:sz="0" w:space="0" w:color="auto"/>
                <w:left w:val="none" w:sz="0" w:space="0" w:color="auto"/>
                <w:bottom w:val="none" w:sz="0" w:space="0" w:color="auto"/>
                <w:right w:val="none" w:sz="0" w:space="0" w:color="auto"/>
              </w:divBdr>
            </w:div>
            <w:div w:id="204297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23150">
      <w:bodyDiv w:val="1"/>
      <w:marLeft w:val="0"/>
      <w:marRight w:val="0"/>
      <w:marTop w:val="0"/>
      <w:marBottom w:val="0"/>
      <w:divBdr>
        <w:top w:val="none" w:sz="0" w:space="0" w:color="auto"/>
        <w:left w:val="none" w:sz="0" w:space="0" w:color="auto"/>
        <w:bottom w:val="none" w:sz="0" w:space="0" w:color="auto"/>
        <w:right w:val="none" w:sz="0" w:space="0" w:color="auto"/>
      </w:divBdr>
    </w:div>
    <w:div w:id="258567449">
      <w:bodyDiv w:val="1"/>
      <w:marLeft w:val="0"/>
      <w:marRight w:val="0"/>
      <w:marTop w:val="0"/>
      <w:marBottom w:val="0"/>
      <w:divBdr>
        <w:top w:val="none" w:sz="0" w:space="0" w:color="auto"/>
        <w:left w:val="none" w:sz="0" w:space="0" w:color="auto"/>
        <w:bottom w:val="none" w:sz="0" w:space="0" w:color="auto"/>
        <w:right w:val="none" w:sz="0" w:space="0" w:color="auto"/>
      </w:divBdr>
    </w:div>
    <w:div w:id="271791178">
      <w:bodyDiv w:val="1"/>
      <w:marLeft w:val="0"/>
      <w:marRight w:val="0"/>
      <w:marTop w:val="0"/>
      <w:marBottom w:val="0"/>
      <w:divBdr>
        <w:top w:val="none" w:sz="0" w:space="0" w:color="auto"/>
        <w:left w:val="none" w:sz="0" w:space="0" w:color="auto"/>
        <w:bottom w:val="none" w:sz="0" w:space="0" w:color="auto"/>
        <w:right w:val="none" w:sz="0" w:space="0" w:color="auto"/>
      </w:divBdr>
    </w:div>
    <w:div w:id="288055837">
      <w:bodyDiv w:val="1"/>
      <w:marLeft w:val="0"/>
      <w:marRight w:val="0"/>
      <w:marTop w:val="0"/>
      <w:marBottom w:val="0"/>
      <w:divBdr>
        <w:top w:val="none" w:sz="0" w:space="0" w:color="auto"/>
        <w:left w:val="none" w:sz="0" w:space="0" w:color="auto"/>
        <w:bottom w:val="none" w:sz="0" w:space="0" w:color="auto"/>
        <w:right w:val="none" w:sz="0" w:space="0" w:color="auto"/>
      </w:divBdr>
    </w:div>
    <w:div w:id="453255391">
      <w:bodyDiv w:val="1"/>
      <w:marLeft w:val="0"/>
      <w:marRight w:val="0"/>
      <w:marTop w:val="0"/>
      <w:marBottom w:val="0"/>
      <w:divBdr>
        <w:top w:val="none" w:sz="0" w:space="0" w:color="auto"/>
        <w:left w:val="none" w:sz="0" w:space="0" w:color="auto"/>
        <w:bottom w:val="none" w:sz="0" w:space="0" w:color="auto"/>
        <w:right w:val="none" w:sz="0" w:space="0" w:color="auto"/>
      </w:divBdr>
      <w:divsChild>
        <w:div w:id="655383272">
          <w:marLeft w:val="0"/>
          <w:marRight w:val="0"/>
          <w:marTop w:val="0"/>
          <w:marBottom w:val="0"/>
          <w:divBdr>
            <w:top w:val="none" w:sz="0" w:space="0" w:color="auto"/>
            <w:left w:val="none" w:sz="0" w:space="0" w:color="auto"/>
            <w:bottom w:val="none" w:sz="0" w:space="0" w:color="auto"/>
            <w:right w:val="none" w:sz="0" w:space="0" w:color="auto"/>
          </w:divBdr>
        </w:div>
      </w:divsChild>
    </w:div>
    <w:div w:id="580217214">
      <w:bodyDiv w:val="1"/>
      <w:marLeft w:val="0"/>
      <w:marRight w:val="0"/>
      <w:marTop w:val="0"/>
      <w:marBottom w:val="0"/>
      <w:divBdr>
        <w:top w:val="none" w:sz="0" w:space="0" w:color="auto"/>
        <w:left w:val="none" w:sz="0" w:space="0" w:color="auto"/>
        <w:bottom w:val="none" w:sz="0" w:space="0" w:color="auto"/>
        <w:right w:val="none" w:sz="0" w:space="0" w:color="auto"/>
      </w:divBdr>
      <w:divsChild>
        <w:div w:id="349183639">
          <w:marLeft w:val="0"/>
          <w:marRight w:val="0"/>
          <w:marTop w:val="0"/>
          <w:marBottom w:val="0"/>
          <w:divBdr>
            <w:top w:val="none" w:sz="0" w:space="0" w:color="auto"/>
            <w:left w:val="none" w:sz="0" w:space="0" w:color="auto"/>
            <w:bottom w:val="none" w:sz="0" w:space="0" w:color="auto"/>
            <w:right w:val="none" w:sz="0" w:space="0" w:color="auto"/>
          </w:divBdr>
        </w:div>
      </w:divsChild>
    </w:div>
    <w:div w:id="762649732">
      <w:bodyDiv w:val="1"/>
      <w:marLeft w:val="0"/>
      <w:marRight w:val="0"/>
      <w:marTop w:val="0"/>
      <w:marBottom w:val="0"/>
      <w:divBdr>
        <w:top w:val="none" w:sz="0" w:space="0" w:color="auto"/>
        <w:left w:val="none" w:sz="0" w:space="0" w:color="auto"/>
        <w:bottom w:val="none" w:sz="0" w:space="0" w:color="auto"/>
        <w:right w:val="none" w:sz="0" w:space="0" w:color="auto"/>
      </w:divBdr>
    </w:div>
    <w:div w:id="769471815">
      <w:bodyDiv w:val="1"/>
      <w:marLeft w:val="0"/>
      <w:marRight w:val="0"/>
      <w:marTop w:val="0"/>
      <w:marBottom w:val="0"/>
      <w:divBdr>
        <w:top w:val="none" w:sz="0" w:space="0" w:color="auto"/>
        <w:left w:val="none" w:sz="0" w:space="0" w:color="auto"/>
        <w:bottom w:val="none" w:sz="0" w:space="0" w:color="auto"/>
        <w:right w:val="none" w:sz="0" w:space="0" w:color="auto"/>
      </w:divBdr>
    </w:div>
    <w:div w:id="955136370">
      <w:bodyDiv w:val="1"/>
      <w:marLeft w:val="0"/>
      <w:marRight w:val="0"/>
      <w:marTop w:val="0"/>
      <w:marBottom w:val="0"/>
      <w:divBdr>
        <w:top w:val="none" w:sz="0" w:space="0" w:color="auto"/>
        <w:left w:val="none" w:sz="0" w:space="0" w:color="auto"/>
        <w:bottom w:val="none" w:sz="0" w:space="0" w:color="auto"/>
        <w:right w:val="none" w:sz="0" w:space="0" w:color="auto"/>
      </w:divBdr>
    </w:div>
    <w:div w:id="1033918204">
      <w:bodyDiv w:val="1"/>
      <w:marLeft w:val="0"/>
      <w:marRight w:val="0"/>
      <w:marTop w:val="0"/>
      <w:marBottom w:val="0"/>
      <w:divBdr>
        <w:top w:val="none" w:sz="0" w:space="0" w:color="auto"/>
        <w:left w:val="none" w:sz="0" w:space="0" w:color="auto"/>
        <w:bottom w:val="none" w:sz="0" w:space="0" w:color="auto"/>
        <w:right w:val="none" w:sz="0" w:space="0" w:color="auto"/>
      </w:divBdr>
      <w:divsChild>
        <w:div w:id="1617322416">
          <w:marLeft w:val="346"/>
          <w:marRight w:val="0"/>
          <w:marTop w:val="0"/>
          <w:marBottom w:val="0"/>
          <w:divBdr>
            <w:top w:val="none" w:sz="0" w:space="0" w:color="auto"/>
            <w:left w:val="none" w:sz="0" w:space="0" w:color="auto"/>
            <w:bottom w:val="none" w:sz="0" w:space="0" w:color="auto"/>
            <w:right w:val="none" w:sz="0" w:space="0" w:color="auto"/>
          </w:divBdr>
        </w:div>
      </w:divsChild>
    </w:div>
    <w:div w:id="1041242497">
      <w:bodyDiv w:val="1"/>
      <w:marLeft w:val="0"/>
      <w:marRight w:val="0"/>
      <w:marTop w:val="0"/>
      <w:marBottom w:val="0"/>
      <w:divBdr>
        <w:top w:val="none" w:sz="0" w:space="0" w:color="auto"/>
        <w:left w:val="none" w:sz="0" w:space="0" w:color="auto"/>
        <w:bottom w:val="none" w:sz="0" w:space="0" w:color="auto"/>
        <w:right w:val="none" w:sz="0" w:space="0" w:color="auto"/>
      </w:divBdr>
    </w:div>
    <w:div w:id="1124687754">
      <w:bodyDiv w:val="1"/>
      <w:marLeft w:val="0"/>
      <w:marRight w:val="0"/>
      <w:marTop w:val="0"/>
      <w:marBottom w:val="0"/>
      <w:divBdr>
        <w:top w:val="none" w:sz="0" w:space="0" w:color="auto"/>
        <w:left w:val="none" w:sz="0" w:space="0" w:color="auto"/>
        <w:bottom w:val="none" w:sz="0" w:space="0" w:color="auto"/>
        <w:right w:val="none" w:sz="0" w:space="0" w:color="auto"/>
      </w:divBdr>
    </w:div>
    <w:div w:id="1159619350">
      <w:bodyDiv w:val="1"/>
      <w:marLeft w:val="0"/>
      <w:marRight w:val="0"/>
      <w:marTop w:val="0"/>
      <w:marBottom w:val="0"/>
      <w:divBdr>
        <w:top w:val="none" w:sz="0" w:space="0" w:color="auto"/>
        <w:left w:val="none" w:sz="0" w:space="0" w:color="auto"/>
        <w:bottom w:val="none" w:sz="0" w:space="0" w:color="auto"/>
        <w:right w:val="none" w:sz="0" w:space="0" w:color="auto"/>
      </w:divBdr>
      <w:divsChild>
        <w:div w:id="159004107">
          <w:marLeft w:val="274"/>
          <w:marRight w:val="0"/>
          <w:marTop w:val="0"/>
          <w:marBottom w:val="0"/>
          <w:divBdr>
            <w:top w:val="none" w:sz="0" w:space="0" w:color="auto"/>
            <w:left w:val="none" w:sz="0" w:space="0" w:color="auto"/>
            <w:bottom w:val="none" w:sz="0" w:space="0" w:color="auto"/>
            <w:right w:val="none" w:sz="0" w:space="0" w:color="auto"/>
          </w:divBdr>
        </w:div>
      </w:divsChild>
    </w:div>
    <w:div w:id="1312102731">
      <w:bodyDiv w:val="1"/>
      <w:marLeft w:val="0"/>
      <w:marRight w:val="0"/>
      <w:marTop w:val="0"/>
      <w:marBottom w:val="0"/>
      <w:divBdr>
        <w:top w:val="none" w:sz="0" w:space="0" w:color="auto"/>
        <w:left w:val="none" w:sz="0" w:space="0" w:color="auto"/>
        <w:bottom w:val="none" w:sz="0" w:space="0" w:color="auto"/>
        <w:right w:val="none" w:sz="0" w:space="0" w:color="auto"/>
      </w:divBdr>
    </w:div>
    <w:div w:id="1339037062">
      <w:bodyDiv w:val="1"/>
      <w:marLeft w:val="0"/>
      <w:marRight w:val="0"/>
      <w:marTop w:val="0"/>
      <w:marBottom w:val="0"/>
      <w:divBdr>
        <w:top w:val="none" w:sz="0" w:space="0" w:color="auto"/>
        <w:left w:val="none" w:sz="0" w:space="0" w:color="auto"/>
        <w:bottom w:val="none" w:sz="0" w:space="0" w:color="auto"/>
        <w:right w:val="none" w:sz="0" w:space="0" w:color="auto"/>
      </w:divBdr>
    </w:div>
    <w:div w:id="1351443698">
      <w:bodyDiv w:val="1"/>
      <w:marLeft w:val="0"/>
      <w:marRight w:val="0"/>
      <w:marTop w:val="0"/>
      <w:marBottom w:val="0"/>
      <w:divBdr>
        <w:top w:val="none" w:sz="0" w:space="0" w:color="auto"/>
        <w:left w:val="none" w:sz="0" w:space="0" w:color="auto"/>
        <w:bottom w:val="none" w:sz="0" w:space="0" w:color="auto"/>
        <w:right w:val="none" w:sz="0" w:space="0" w:color="auto"/>
      </w:divBdr>
    </w:div>
    <w:div w:id="1401291179">
      <w:bodyDiv w:val="1"/>
      <w:marLeft w:val="0"/>
      <w:marRight w:val="0"/>
      <w:marTop w:val="0"/>
      <w:marBottom w:val="0"/>
      <w:divBdr>
        <w:top w:val="none" w:sz="0" w:space="0" w:color="auto"/>
        <w:left w:val="none" w:sz="0" w:space="0" w:color="auto"/>
        <w:bottom w:val="none" w:sz="0" w:space="0" w:color="auto"/>
        <w:right w:val="none" w:sz="0" w:space="0" w:color="auto"/>
      </w:divBdr>
    </w:div>
    <w:div w:id="1570383419">
      <w:bodyDiv w:val="1"/>
      <w:marLeft w:val="0"/>
      <w:marRight w:val="0"/>
      <w:marTop w:val="0"/>
      <w:marBottom w:val="0"/>
      <w:divBdr>
        <w:top w:val="none" w:sz="0" w:space="0" w:color="auto"/>
        <w:left w:val="none" w:sz="0" w:space="0" w:color="auto"/>
        <w:bottom w:val="none" w:sz="0" w:space="0" w:color="auto"/>
        <w:right w:val="none" w:sz="0" w:space="0" w:color="auto"/>
      </w:divBdr>
    </w:div>
    <w:div w:id="1590701324">
      <w:bodyDiv w:val="1"/>
      <w:marLeft w:val="0"/>
      <w:marRight w:val="0"/>
      <w:marTop w:val="0"/>
      <w:marBottom w:val="0"/>
      <w:divBdr>
        <w:top w:val="none" w:sz="0" w:space="0" w:color="auto"/>
        <w:left w:val="none" w:sz="0" w:space="0" w:color="auto"/>
        <w:bottom w:val="none" w:sz="0" w:space="0" w:color="auto"/>
        <w:right w:val="none" w:sz="0" w:space="0" w:color="auto"/>
      </w:divBdr>
      <w:divsChild>
        <w:div w:id="232400401">
          <w:marLeft w:val="0"/>
          <w:marRight w:val="0"/>
          <w:marTop w:val="0"/>
          <w:marBottom w:val="0"/>
          <w:divBdr>
            <w:top w:val="none" w:sz="0" w:space="0" w:color="auto"/>
            <w:left w:val="none" w:sz="0" w:space="0" w:color="auto"/>
            <w:bottom w:val="none" w:sz="0" w:space="0" w:color="auto"/>
            <w:right w:val="none" w:sz="0" w:space="0" w:color="auto"/>
          </w:divBdr>
          <w:divsChild>
            <w:div w:id="86076844">
              <w:marLeft w:val="0"/>
              <w:marRight w:val="0"/>
              <w:marTop w:val="0"/>
              <w:marBottom w:val="0"/>
              <w:divBdr>
                <w:top w:val="none" w:sz="0" w:space="0" w:color="auto"/>
                <w:left w:val="none" w:sz="0" w:space="0" w:color="auto"/>
                <w:bottom w:val="none" w:sz="0" w:space="0" w:color="auto"/>
                <w:right w:val="none" w:sz="0" w:space="0" w:color="auto"/>
              </w:divBdr>
            </w:div>
            <w:div w:id="282201009">
              <w:marLeft w:val="0"/>
              <w:marRight w:val="0"/>
              <w:marTop w:val="0"/>
              <w:marBottom w:val="0"/>
              <w:divBdr>
                <w:top w:val="none" w:sz="0" w:space="0" w:color="auto"/>
                <w:left w:val="none" w:sz="0" w:space="0" w:color="auto"/>
                <w:bottom w:val="none" w:sz="0" w:space="0" w:color="auto"/>
                <w:right w:val="none" w:sz="0" w:space="0" w:color="auto"/>
              </w:divBdr>
            </w:div>
            <w:div w:id="539168879">
              <w:marLeft w:val="0"/>
              <w:marRight w:val="0"/>
              <w:marTop w:val="0"/>
              <w:marBottom w:val="0"/>
              <w:divBdr>
                <w:top w:val="none" w:sz="0" w:space="0" w:color="auto"/>
                <w:left w:val="none" w:sz="0" w:space="0" w:color="auto"/>
                <w:bottom w:val="none" w:sz="0" w:space="0" w:color="auto"/>
                <w:right w:val="none" w:sz="0" w:space="0" w:color="auto"/>
              </w:divBdr>
            </w:div>
            <w:div w:id="214515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667400">
      <w:bodyDiv w:val="1"/>
      <w:marLeft w:val="0"/>
      <w:marRight w:val="0"/>
      <w:marTop w:val="0"/>
      <w:marBottom w:val="0"/>
      <w:divBdr>
        <w:top w:val="none" w:sz="0" w:space="0" w:color="auto"/>
        <w:left w:val="none" w:sz="0" w:space="0" w:color="auto"/>
        <w:bottom w:val="none" w:sz="0" w:space="0" w:color="auto"/>
        <w:right w:val="none" w:sz="0" w:space="0" w:color="auto"/>
      </w:divBdr>
      <w:divsChild>
        <w:div w:id="4941777">
          <w:marLeft w:val="720"/>
          <w:marRight w:val="0"/>
          <w:marTop w:val="120"/>
          <w:marBottom w:val="0"/>
          <w:divBdr>
            <w:top w:val="none" w:sz="0" w:space="0" w:color="auto"/>
            <w:left w:val="none" w:sz="0" w:space="0" w:color="auto"/>
            <w:bottom w:val="none" w:sz="0" w:space="0" w:color="auto"/>
            <w:right w:val="none" w:sz="0" w:space="0" w:color="auto"/>
          </w:divBdr>
        </w:div>
        <w:div w:id="1318612751">
          <w:marLeft w:val="720"/>
          <w:marRight w:val="0"/>
          <w:marTop w:val="120"/>
          <w:marBottom w:val="0"/>
          <w:divBdr>
            <w:top w:val="none" w:sz="0" w:space="0" w:color="auto"/>
            <w:left w:val="none" w:sz="0" w:space="0" w:color="auto"/>
            <w:bottom w:val="none" w:sz="0" w:space="0" w:color="auto"/>
            <w:right w:val="none" w:sz="0" w:space="0" w:color="auto"/>
          </w:divBdr>
        </w:div>
        <w:div w:id="1368412977">
          <w:marLeft w:val="720"/>
          <w:marRight w:val="0"/>
          <w:marTop w:val="120"/>
          <w:marBottom w:val="0"/>
          <w:divBdr>
            <w:top w:val="none" w:sz="0" w:space="0" w:color="auto"/>
            <w:left w:val="none" w:sz="0" w:space="0" w:color="auto"/>
            <w:bottom w:val="none" w:sz="0" w:space="0" w:color="auto"/>
            <w:right w:val="none" w:sz="0" w:space="0" w:color="auto"/>
          </w:divBdr>
        </w:div>
      </w:divsChild>
    </w:div>
    <w:div w:id="1855879502">
      <w:bodyDiv w:val="1"/>
      <w:marLeft w:val="0"/>
      <w:marRight w:val="0"/>
      <w:marTop w:val="0"/>
      <w:marBottom w:val="0"/>
      <w:divBdr>
        <w:top w:val="none" w:sz="0" w:space="0" w:color="auto"/>
        <w:left w:val="none" w:sz="0" w:space="0" w:color="auto"/>
        <w:bottom w:val="none" w:sz="0" w:space="0" w:color="auto"/>
        <w:right w:val="none" w:sz="0" w:space="0" w:color="auto"/>
      </w:divBdr>
    </w:div>
    <w:div w:id="1907910230">
      <w:bodyDiv w:val="1"/>
      <w:marLeft w:val="0"/>
      <w:marRight w:val="0"/>
      <w:marTop w:val="0"/>
      <w:marBottom w:val="0"/>
      <w:divBdr>
        <w:top w:val="none" w:sz="0" w:space="0" w:color="auto"/>
        <w:left w:val="none" w:sz="0" w:space="0" w:color="auto"/>
        <w:bottom w:val="none" w:sz="0" w:space="0" w:color="auto"/>
        <w:right w:val="none" w:sz="0" w:space="0" w:color="auto"/>
      </w:divBdr>
      <w:divsChild>
        <w:div w:id="332269783">
          <w:marLeft w:val="1166"/>
          <w:marRight w:val="0"/>
          <w:marTop w:val="115"/>
          <w:marBottom w:val="0"/>
          <w:divBdr>
            <w:top w:val="none" w:sz="0" w:space="0" w:color="auto"/>
            <w:left w:val="none" w:sz="0" w:space="0" w:color="auto"/>
            <w:bottom w:val="none" w:sz="0" w:space="0" w:color="auto"/>
            <w:right w:val="none" w:sz="0" w:space="0" w:color="auto"/>
          </w:divBdr>
        </w:div>
        <w:div w:id="980842710">
          <w:marLeft w:val="1166"/>
          <w:marRight w:val="0"/>
          <w:marTop w:val="115"/>
          <w:marBottom w:val="0"/>
          <w:divBdr>
            <w:top w:val="none" w:sz="0" w:space="0" w:color="auto"/>
            <w:left w:val="none" w:sz="0" w:space="0" w:color="auto"/>
            <w:bottom w:val="none" w:sz="0" w:space="0" w:color="auto"/>
            <w:right w:val="none" w:sz="0" w:space="0" w:color="auto"/>
          </w:divBdr>
        </w:div>
        <w:div w:id="1340081078">
          <w:marLeft w:val="1166"/>
          <w:marRight w:val="0"/>
          <w:marTop w:val="115"/>
          <w:marBottom w:val="0"/>
          <w:divBdr>
            <w:top w:val="none" w:sz="0" w:space="0" w:color="auto"/>
            <w:left w:val="none" w:sz="0" w:space="0" w:color="auto"/>
            <w:bottom w:val="none" w:sz="0" w:space="0" w:color="auto"/>
            <w:right w:val="none" w:sz="0" w:space="0" w:color="auto"/>
          </w:divBdr>
        </w:div>
      </w:divsChild>
    </w:div>
    <w:div w:id="1944264034">
      <w:bodyDiv w:val="1"/>
      <w:marLeft w:val="0"/>
      <w:marRight w:val="0"/>
      <w:marTop w:val="0"/>
      <w:marBottom w:val="0"/>
      <w:divBdr>
        <w:top w:val="none" w:sz="0" w:space="0" w:color="auto"/>
        <w:left w:val="none" w:sz="0" w:space="0" w:color="auto"/>
        <w:bottom w:val="none" w:sz="0" w:space="0" w:color="auto"/>
        <w:right w:val="none" w:sz="0" w:space="0" w:color="auto"/>
      </w:divBdr>
      <w:divsChild>
        <w:div w:id="1503427462">
          <w:marLeft w:val="274"/>
          <w:marRight w:val="0"/>
          <w:marTop w:val="0"/>
          <w:marBottom w:val="0"/>
          <w:divBdr>
            <w:top w:val="none" w:sz="0" w:space="0" w:color="auto"/>
            <w:left w:val="none" w:sz="0" w:space="0" w:color="auto"/>
            <w:bottom w:val="none" w:sz="0" w:space="0" w:color="auto"/>
            <w:right w:val="none" w:sz="0" w:space="0" w:color="auto"/>
          </w:divBdr>
        </w:div>
      </w:divsChild>
    </w:div>
    <w:div w:id="2008559600">
      <w:bodyDiv w:val="1"/>
      <w:marLeft w:val="0"/>
      <w:marRight w:val="0"/>
      <w:marTop w:val="0"/>
      <w:marBottom w:val="0"/>
      <w:divBdr>
        <w:top w:val="none" w:sz="0" w:space="0" w:color="auto"/>
        <w:left w:val="none" w:sz="0" w:space="0" w:color="auto"/>
        <w:bottom w:val="none" w:sz="0" w:space="0" w:color="auto"/>
        <w:right w:val="none" w:sz="0" w:space="0" w:color="auto"/>
      </w:divBdr>
    </w:div>
    <w:div w:id="2076665512">
      <w:bodyDiv w:val="1"/>
      <w:marLeft w:val="0"/>
      <w:marRight w:val="0"/>
      <w:marTop w:val="0"/>
      <w:marBottom w:val="0"/>
      <w:divBdr>
        <w:top w:val="none" w:sz="0" w:space="0" w:color="auto"/>
        <w:left w:val="none" w:sz="0" w:space="0" w:color="auto"/>
        <w:bottom w:val="none" w:sz="0" w:space="0" w:color="auto"/>
        <w:right w:val="none" w:sz="0" w:space="0" w:color="auto"/>
      </w:divBdr>
      <w:divsChild>
        <w:div w:id="1087767469">
          <w:marLeft w:val="0"/>
          <w:marRight w:val="0"/>
          <w:marTop w:val="0"/>
          <w:marBottom w:val="0"/>
          <w:divBdr>
            <w:top w:val="none" w:sz="0" w:space="0" w:color="auto"/>
            <w:left w:val="none" w:sz="0" w:space="0" w:color="auto"/>
            <w:bottom w:val="none" w:sz="0" w:space="0" w:color="auto"/>
            <w:right w:val="none" w:sz="0" w:space="0" w:color="auto"/>
          </w:divBdr>
          <w:divsChild>
            <w:div w:id="139662352">
              <w:marLeft w:val="0"/>
              <w:marRight w:val="0"/>
              <w:marTop w:val="0"/>
              <w:marBottom w:val="0"/>
              <w:divBdr>
                <w:top w:val="none" w:sz="0" w:space="0" w:color="auto"/>
                <w:left w:val="none" w:sz="0" w:space="0" w:color="auto"/>
                <w:bottom w:val="none" w:sz="0" w:space="0" w:color="auto"/>
                <w:right w:val="none" w:sz="0" w:space="0" w:color="auto"/>
              </w:divBdr>
            </w:div>
            <w:div w:id="158543814">
              <w:marLeft w:val="0"/>
              <w:marRight w:val="0"/>
              <w:marTop w:val="0"/>
              <w:marBottom w:val="0"/>
              <w:divBdr>
                <w:top w:val="none" w:sz="0" w:space="0" w:color="auto"/>
                <w:left w:val="none" w:sz="0" w:space="0" w:color="auto"/>
                <w:bottom w:val="none" w:sz="0" w:space="0" w:color="auto"/>
                <w:right w:val="none" w:sz="0" w:space="0" w:color="auto"/>
              </w:divBdr>
            </w:div>
            <w:div w:id="942953942">
              <w:marLeft w:val="0"/>
              <w:marRight w:val="0"/>
              <w:marTop w:val="0"/>
              <w:marBottom w:val="0"/>
              <w:divBdr>
                <w:top w:val="none" w:sz="0" w:space="0" w:color="auto"/>
                <w:left w:val="none" w:sz="0" w:space="0" w:color="auto"/>
                <w:bottom w:val="none" w:sz="0" w:space="0" w:color="auto"/>
                <w:right w:val="none" w:sz="0" w:space="0" w:color="auto"/>
              </w:divBdr>
            </w:div>
            <w:div w:id="136302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2.emf"/><Relationship Id="rId10"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738CE-14E1-8946-80D6-76A2F54DE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1610</Words>
  <Characters>9181</Characters>
  <Application>Microsoft Macintosh Word</Application>
  <DocSecurity>0</DocSecurity>
  <Lines>76</Lines>
  <Paragraphs>21</Paragraphs>
  <ScaleCrop>false</ScaleCrop>
  <LinksUpToDate>false</LinksUpToDate>
  <CharactersWithSpaces>10770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
  <cp:lastModifiedBy/>
  <cp:revision>1</cp:revision>
  <cp:lastPrinted>2009-08-14T06:05:00Z</cp:lastPrinted>
  <dcterms:created xsi:type="dcterms:W3CDTF">2014-05-28T01:59:00Z</dcterms:created>
  <dcterms:modified xsi:type="dcterms:W3CDTF">2014-06-03T11:05:00Z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ies>
</file>